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EFC60" w14:textId="77777777" w:rsidR="00BF1AA3" w:rsidRDefault="00BF1AA3" w:rsidP="00BF1AA3">
      <w:pPr>
        <w:jc w:val="center"/>
        <w:rPr>
          <w:sz w:val="24"/>
          <w:szCs w:val="24"/>
        </w:rPr>
      </w:pPr>
      <w:r w:rsidRPr="00D51984">
        <w:rPr>
          <w:sz w:val="24"/>
          <w:szCs w:val="24"/>
        </w:rPr>
        <w:fldChar w:fldCharType="begin"/>
      </w:r>
      <w:r w:rsidRPr="00D51984">
        <w:rPr>
          <w:sz w:val="24"/>
          <w:szCs w:val="24"/>
        </w:rPr>
        <w:instrText xml:space="preserve"> INCLUDEPICTURE "/Users/jandr/Library/Group Containers/UBF8T346G9.ms/WebArchiveCopyPasteTempFiles/com.microsoft.Word/page1image664628672" \* MERGEFORMATINET </w:instrText>
      </w:r>
      <w:r w:rsidRPr="00D51984">
        <w:rPr>
          <w:sz w:val="24"/>
          <w:szCs w:val="24"/>
        </w:rPr>
        <w:fldChar w:fldCharType="separate"/>
      </w:r>
      <w:r w:rsidRPr="00D51984">
        <w:rPr>
          <w:noProof/>
          <w:sz w:val="24"/>
          <w:szCs w:val="24"/>
        </w:rPr>
        <w:drawing>
          <wp:inline distT="0" distB="0" distL="0" distR="0" wp14:anchorId="5DFCD9DB" wp14:editId="483E8D23">
            <wp:extent cx="838200" cy="838200"/>
            <wp:effectExtent l="0" t="0" r="0" b="0"/>
            <wp:docPr id="1" name="Picture 1" descr="page1image664628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6646286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r w:rsidRPr="00D51984">
        <w:rPr>
          <w:sz w:val="24"/>
          <w:szCs w:val="24"/>
        </w:rPr>
        <w:fldChar w:fldCharType="end"/>
      </w:r>
    </w:p>
    <w:p w14:paraId="779330B3" w14:textId="77777777" w:rsidR="00BF1AA3" w:rsidRDefault="00BF1AA3" w:rsidP="00BF1AA3">
      <w:pPr>
        <w:rPr>
          <w:rFonts w:ascii="Arial" w:hAnsi="Arial" w:cs="Arial"/>
          <w:b/>
          <w:bCs/>
          <w:color w:val="000000" w:themeColor="text1"/>
          <w:sz w:val="24"/>
          <w:szCs w:val="24"/>
          <w:u w:val="single"/>
        </w:rPr>
      </w:pPr>
    </w:p>
    <w:p w14:paraId="159C091B" w14:textId="6074B010" w:rsidR="00726FB7" w:rsidRPr="00BF1AA3" w:rsidRDefault="00726FB7" w:rsidP="00BF1AA3">
      <w:pPr>
        <w:jc w:val="center"/>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GLOUCESTER GOLF CLUB - SENIORS SECTION</w:t>
      </w:r>
    </w:p>
    <w:p w14:paraId="1E160D21" w14:textId="77777777" w:rsidR="00726FB7" w:rsidRPr="00BF1AA3" w:rsidRDefault="00726FB7" w:rsidP="00F724A2">
      <w:pPr>
        <w:jc w:val="center"/>
        <w:rPr>
          <w:rFonts w:ascii="Arial" w:hAnsi="Arial" w:cs="Arial"/>
          <w:b/>
          <w:bCs/>
          <w:color w:val="000000" w:themeColor="text1"/>
          <w:sz w:val="24"/>
          <w:szCs w:val="24"/>
          <w:u w:val="single"/>
        </w:rPr>
      </w:pPr>
    </w:p>
    <w:p w14:paraId="4F0266EE" w14:textId="19F85F71" w:rsidR="00726FB7" w:rsidRPr="00BF1AA3" w:rsidRDefault="00CE07BE" w:rsidP="00F724A2">
      <w:pPr>
        <w:pStyle w:val="Heading3"/>
        <w:rPr>
          <w:rFonts w:ascii="Arial" w:hAnsi="Arial" w:cs="Arial"/>
          <w:bCs/>
          <w:color w:val="000000" w:themeColor="text1"/>
          <w:sz w:val="24"/>
          <w:szCs w:val="24"/>
          <w:u w:val="single"/>
        </w:rPr>
      </w:pPr>
      <w:r w:rsidRPr="00BF1AA3">
        <w:rPr>
          <w:rFonts w:ascii="Arial" w:hAnsi="Arial" w:cs="Arial"/>
          <w:bCs/>
          <w:color w:val="000000" w:themeColor="text1"/>
          <w:sz w:val="24"/>
          <w:szCs w:val="24"/>
          <w:u w:val="single"/>
        </w:rPr>
        <w:t xml:space="preserve"> </w:t>
      </w:r>
      <w:r w:rsidR="00BF1AA3" w:rsidRPr="00BF1AA3">
        <w:rPr>
          <w:rFonts w:ascii="Arial" w:hAnsi="Arial" w:cs="Arial"/>
          <w:bCs/>
          <w:color w:val="000000" w:themeColor="text1"/>
          <w:sz w:val="24"/>
          <w:szCs w:val="24"/>
          <w:u w:val="single"/>
        </w:rPr>
        <w:t xml:space="preserve">Competition </w:t>
      </w:r>
      <w:r w:rsidR="00B95FBF">
        <w:rPr>
          <w:rFonts w:ascii="Arial" w:hAnsi="Arial" w:cs="Arial"/>
          <w:bCs/>
          <w:color w:val="000000" w:themeColor="text1"/>
          <w:sz w:val="24"/>
          <w:szCs w:val="24"/>
          <w:u w:val="single"/>
        </w:rPr>
        <w:t>Entry Fees and Prizes</w:t>
      </w:r>
    </w:p>
    <w:p w14:paraId="2A339E4A" w14:textId="77777777" w:rsidR="00726FB7" w:rsidRPr="009257D9" w:rsidRDefault="00726FB7" w:rsidP="00F724A2">
      <w:pPr>
        <w:jc w:val="both"/>
        <w:rPr>
          <w:rFonts w:ascii="Arial" w:hAnsi="Arial" w:cs="Arial"/>
          <w:color w:val="000000" w:themeColor="text1"/>
          <w:sz w:val="24"/>
          <w:szCs w:val="24"/>
        </w:rPr>
      </w:pPr>
    </w:p>
    <w:p w14:paraId="7984855A" w14:textId="77777777" w:rsidR="00A431B5" w:rsidRPr="009257D9" w:rsidRDefault="00A431B5" w:rsidP="00A431B5">
      <w:pPr>
        <w:jc w:val="both"/>
        <w:rPr>
          <w:rFonts w:ascii="Arial" w:hAnsi="Arial" w:cs="Arial"/>
          <w:color w:val="000000" w:themeColor="text1"/>
          <w:sz w:val="24"/>
          <w:szCs w:val="24"/>
        </w:rPr>
      </w:pPr>
    </w:p>
    <w:p w14:paraId="4B214F07" w14:textId="3B4B89BF" w:rsidR="00726FB7" w:rsidRPr="00E776FA" w:rsidRDefault="00E275F4" w:rsidP="00E776FA">
      <w:pPr>
        <w:tabs>
          <w:tab w:val="left" w:pos="567"/>
        </w:tabs>
        <w:jc w:val="both"/>
        <w:rPr>
          <w:rFonts w:ascii="Arial" w:hAnsi="Arial" w:cs="Arial"/>
          <w:b/>
          <w:bCs/>
          <w:color w:val="000000" w:themeColor="text1"/>
          <w:sz w:val="24"/>
          <w:szCs w:val="24"/>
        </w:rPr>
      </w:pPr>
      <w:r>
        <w:rPr>
          <w:rFonts w:ascii="Arial" w:hAnsi="Arial" w:cs="Arial"/>
          <w:b/>
          <w:bCs/>
          <w:color w:val="000000" w:themeColor="text1"/>
          <w:sz w:val="24"/>
          <w:szCs w:val="24"/>
          <w:u w:val="single"/>
        </w:rPr>
        <w:t xml:space="preserve">Strokeplay and </w:t>
      </w:r>
      <w:proofErr w:type="spellStart"/>
      <w:r>
        <w:rPr>
          <w:rFonts w:ascii="Arial" w:hAnsi="Arial" w:cs="Arial"/>
          <w:b/>
          <w:bCs/>
          <w:color w:val="000000" w:themeColor="text1"/>
          <w:sz w:val="24"/>
          <w:szCs w:val="24"/>
          <w:u w:val="single"/>
        </w:rPr>
        <w:t>Stableford</w:t>
      </w:r>
      <w:proofErr w:type="spellEnd"/>
      <w:r>
        <w:rPr>
          <w:rFonts w:ascii="Arial" w:hAnsi="Arial" w:cs="Arial"/>
          <w:b/>
          <w:bCs/>
          <w:color w:val="000000" w:themeColor="text1"/>
          <w:sz w:val="24"/>
          <w:szCs w:val="24"/>
          <w:u w:val="single"/>
        </w:rPr>
        <w:t xml:space="preserve"> Competitions </w:t>
      </w:r>
    </w:p>
    <w:p w14:paraId="57E1A538" w14:textId="77777777" w:rsidR="00726FB7" w:rsidRPr="009257D9" w:rsidRDefault="00726FB7" w:rsidP="00F724A2">
      <w:pPr>
        <w:ind w:left="720"/>
        <w:jc w:val="both"/>
        <w:rPr>
          <w:rFonts w:ascii="Arial" w:hAnsi="Arial" w:cs="Arial"/>
          <w:color w:val="000000" w:themeColor="text1"/>
          <w:sz w:val="24"/>
          <w:szCs w:val="24"/>
        </w:rPr>
      </w:pPr>
    </w:p>
    <w:p w14:paraId="068C41D8" w14:textId="086710CE" w:rsidR="00726FB7" w:rsidRPr="009257D9" w:rsidRDefault="00726FB7" w:rsidP="00581CCB">
      <w:pPr>
        <w:pStyle w:val="BodyText"/>
        <w:jc w:val="both"/>
        <w:rPr>
          <w:rFonts w:ascii="Arial" w:hAnsi="Arial" w:cs="Arial"/>
          <w:color w:val="000000" w:themeColor="text1"/>
          <w:szCs w:val="24"/>
        </w:rPr>
      </w:pPr>
      <w:r w:rsidRPr="009257D9">
        <w:rPr>
          <w:rFonts w:ascii="Arial" w:hAnsi="Arial" w:cs="Arial"/>
          <w:color w:val="000000" w:themeColor="text1"/>
          <w:szCs w:val="24"/>
        </w:rPr>
        <w:t xml:space="preserve">The </w:t>
      </w:r>
      <w:r w:rsidR="00CE07BE" w:rsidRPr="009257D9">
        <w:rPr>
          <w:rFonts w:ascii="Arial" w:hAnsi="Arial" w:cs="Arial"/>
          <w:color w:val="000000" w:themeColor="text1"/>
          <w:szCs w:val="24"/>
        </w:rPr>
        <w:t>standar</w:t>
      </w:r>
      <w:r w:rsidR="00E275F4">
        <w:rPr>
          <w:rFonts w:ascii="Arial" w:hAnsi="Arial" w:cs="Arial"/>
          <w:color w:val="000000" w:themeColor="text1"/>
          <w:szCs w:val="24"/>
        </w:rPr>
        <w:t>d entry</w:t>
      </w:r>
      <w:r w:rsidRPr="009257D9">
        <w:rPr>
          <w:rFonts w:ascii="Arial" w:hAnsi="Arial" w:cs="Arial"/>
          <w:color w:val="000000" w:themeColor="text1"/>
          <w:szCs w:val="24"/>
        </w:rPr>
        <w:t xml:space="preserve"> fee</w:t>
      </w:r>
      <w:r w:rsidR="00E275F4">
        <w:rPr>
          <w:rFonts w:ascii="Arial" w:hAnsi="Arial" w:cs="Arial"/>
          <w:color w:val="000000" w:themeColor="text1"/>
          <w:szCs w:val="24"/>
        </w:rPr>
        <w:t xml:space="preserve"> for </w:t>
      </w:r>
      <w:proofErr w:type="gramStart"/>
      <w:r w:rsidR="00E275F4">
        <w:rPr>
          <w:rFonts w:ascii="Arial" w:hAnsi="Arial" w:cs="Arial"/>
          <w:color w:val="000000" w:themeColor="text1"/>
          <w:szCs w:val="24"/>
        </w:rPr>
        <w:t>Seniors</w:t>
      </w:r>
      <w:proofErr w:type="gramEnd"/>
      <w:r w:rsidR="00E275F4">
        <w:rPr>
          <w:rFonts w:ascii="Arial" w:hAnsi="Arial" w:cs="Arial"/>
          <w:color w:val="000000" w:themeColor="text1"/>
          <w:szCs w:val="24"/>
        </w:rPr>
        <w:t xml:space="preserve"> competitions will generally follow that of the Club’s main section competitions.</w:t>
      </w:r>
      <w:r w:rsidRPr="009257D9">
        <w:rPr>
          <w:rFonts w:ascii="Arial" w:hAnsi="Arial" w:cs="Arial"/>
          <w:color w:val="000000" w:themeColor="text1"/>
          <w:szCs w:val="24"/>
        </w:rPr>
        <w:t xml:space="preserve"> </w:t>
      </w:r>
      <w:r w:rsidR="00E275F4">
        <w:rPr>
          <w:rFonts w:ascii="Arial" w:hAnsi="Arial" w:cs="Arial"/>
          <w:color w:val="000000" w:themeColor="text1"/>
          <w:szCs w:val="24"/>
        </w:rPr>
        <w:t xml:space="preserve">For the year from April 2024 to March 2025 this </w:t>
      </w:r>
      <w:r w:rsidR="00571B80">
        <w:rPr>
          <w:rFonts w:ascii="Arial" w:hAnsi="Arial" w:cs="Arial"/>
          <w:color w:val="000000" w:themeColor="text1"/>
          <w:szCs w:val="24"/>
        </w:rPr>
        <w:t>is</w:t>
      </w:r>
      <w:r w:rsidR="00821408" w:rsidRPr="009257D9">
        <w:rPr>
          <w:rFonts w:ascii="Arial" w:hAnsi="Arial" w:cs="Arial"/>
          <w:color w:val="000000" w:themeColor="text1"/>
          <w:szCs w:val="24"/>
        </w:rPr>
        <w:t xml:space="preserve"> </w:t>
      </w:r>
      <w:r w:rsidR="00CE07BE" w:rsidRPr="009257D9">
        <w:rPr>
          <w:rFonts w:ascii="Arial" w:hAnsi="Arial" w:cs="Arial"/>
          <w:color w:val="000000" w:themeColor="text1"/>
          <w:szCs w:val="24"/>
        </w:rPr>
        <w:t>£</w:t>
      </w:r>
      <w:r w:rsidR="00821408" w:rsidRPr="009257D9">
        <w:rPr>
          <w:rFonts w:ascii="Arial" w:hAnsi="Arial" w:cs="Arial"/>
          <w:color w:val="000000" w:themeColor="text1"/>
          <w:szCs w:val="24"/>
        </w:rPr>
        <w:t>3</w:t>
      </w:r>
      <w:r w:rsidR="00CE07BE" w:rsidRPr="009257D9">
        <w:rPr>
          <w:rFonts w:ascii="Arial" w:hAnsi="Arial" w:cs="Arial"/>
          <w:color w:val="000000" w:themeColor="text1"/>
          <w:szCs w:val="24"/>
        </w:rPr>
        <w:t>.50</w:t>
      </w:r>
      <w:r w:rsidR="00821408" w:rsidRPr="009257D9">
        <w:rPr>
          <w:rFonts w:ascii="Arial" w:hAnsi="Arial" w:cs="Arial"/>
          <w:color w:val="000000" w:themeColor="text1"/>
          <w:szCs w:val="24"/>
        </w:rPr>
        <w:t xml:space="preserve"> unless specifically advised otherwise. T</w:t>
      </w:r>
      <w:r w:rsidR="00E275F4">
        <w:rPr>
          <w:rFonts w:ascii="Arial" w:hAnsi="Arial" w:cs="Arial"/>
          <w:color w:val="000000" w:themeColor="text1"/>
          <w:szCs w:val="24"/>
        </w:rPr>
        <w:t>he fee</w:t>
      </w:r>
      <w:r w:rsidR="00821408" w:rsidRPr="009257D9">
        <w:rPr>
          <w:rFonts w:ascii="Arial" w:hAnsi="Arial" w:cs="Arial"/>
          <w:color w:val="000000" w:themeColor="text1"/>
          <w:szCs w:val="24"/>
        </w:rPr>
        <w:t xml:space="preserve"> </w:t>
      </w:r>
      <w:r w:rsidR="00571B80">
        <w:rPr>
          <w:rFonts w:ascii="Arial" w:hAnsi="Arial" w:cs="Arial"/>
          <w:color w:val="000000" w:themeColor="text1"/>
          <w:szCs w:val="24"/>
        </w:rPr>
        <w:t xml:space="preserve">will </w:t>
      </w:r>
      <w:r w:rsidR="00821408" w:rsidRPr="009257D9">
        <w:rPr>
          <w:rFonts w:ascii="Arial" w:hAnsi="Arial" w:cs="Arial"/>
          <w:color w:val="000000" w:themeColor="text1"/>
          <w:szCs w:val="24"/>
        </w:rPr>
        <w:t xml:space="preserve">normally </w:t>
      </w:r>
      <w:r w:rsidRPr="009257D9">
        <w:rPr>
          <w:rFonts w:ascii="Arial" w:hAnsi="Arial" w:cs="Arial"/>
          <w:color w:val="000000" w:themeColor="text1"/>
          <w:szCs w:val="24"/>
        </w:rPr>
        <w:t>be apportioned as follows</w:t>
      </w:r>
      <w:r w:rsidR="002302B1" w:rsidRPr="009257D9">
        <w:rPr>
          <w:rFonts w:ascii="Arial" w:hAnsi="Arial" w:cs="Arial"/>
          <w:color w:val="000000" w:themeColor="text1"/>
          <w:szCs w:val="24"/>
        </w:rPr>
        <w:t>:</w:t>
      </w:r>
    </w:p>
    <w:p w14:paraId="4DC6AF8B" w14:textId="77777777" w:rsidR="00581CCB" w:rsidRPr="009257D9" w:rsidRDefault="00581CCB" w:rsidP="00581CCB">
      <w:pPr>
        <w:pStyle w:val="BodyText"/>
        <w:jc w:val="both"/>
        <w:rPr>
          <w:rFonts w:ascii="Arial" w:hAnsi="Arial" w:cs="Arial"/>
          <w:color w:val="000000" w:themeColor="text1"/>
          <w:szCs w:val="24"/>
        </w:rPr>
      </w:pPr>
    </w:p>
    <w:p w14:paraId="334C4A36" w14:textId="4A81AC9D" w:rsidR="00821408" w:rsidRPr="009257D9" w:rsidRDefault="00821408" w:rsidP="008F2AB9">
      <w:pPr>
        <w:numPr>
          <w:ilvl w:val="0"/>
          <w:numId w:val="23"/>
        </w:numPr>
        <w:jc w:val="both"/>
        <w:rPr>
          <w:rFonts w:ascii="Arial" w:hAnsi="Arial" w:cs="Arial"/>
          <w:color w:val="000000" w:themeColor="text1"/>
          <w:sz w:val="24"/>
          <w:szCs w:val="24"/>
        </w:rPr>
      </w:pPr>
      <w:r w:rsidRPr="009257D9">
        <w:rPr>
          <w:rFonts w:ascii="Arial" w:hAnsi="Arial" w:cs="Arial"/>
          <w:color w:val="000000" w:themeColor="text1"/>
          <w:sz w:val="24"/>
          <w:szCs w:val="24"/>
        </w:rPr>
        <w:t>£2.40 – Competition Prize Mone</w:t>
      </w:r>
      <w:r w:rsidR="001362A8" w:rsidRPr="009257D9">
        <w:rPr>
          <w:rFonts w:ascii="Arial" w:hAnsi="Arial" w:cs="Arial"/>
          <w:color w:val="000000" w:themeColor="text1"/>
          <w:sz w:val="24"/>
          <w:szCs w:val="24"/>
        </w:rPr>
        <w:t>y</w:t>
      </w:r>
    </w:p>
    <w:p w14:paraId="2D09E0B1" w14:textId="77777777" w:rsidR="00821408" w:rsidRPr="009257D9" w:rsidRDefault="00821408" w:rsidP="008F2AB9">
      <w:pPr>
        <w:numPr>
          <w:ilvl w:val="0"/>
          <w:numId w:val="23"/>
        </w:numPr>
        <w:jc w:val="both"/>
        <w:rPr>
          <w:rFonts w:ascii="Arial" w:hAnsi="Arial" w:cs="Arial"/>
          <w:color w:val="000000" w:themeColor="text1"/>
          <w:sz w:val="24"/>
          <w:szCs w:val="24"/>
        </w:rPr>
      </w:pPr>
      <w:r w:rsidRPr="009257D9">
        <w:rPr>
          <w:rFonts w:ascii="Arial" w:hAnsi="Arial" w:cs="Arial"/>
          <w:color w:val="000000" w:themeColor="text1"/>
          <w:sz w:val="24"/>
          <w:szCs w:val="24"/>
        </w:rPr>
        <w:t>£0.50 – Twos sweepstake</w:t>
      </w:r>
    </w:p>
    <w:p w14:paraId="4A1D0CCF" w14:textId="77777777" w:rsidR="001362A8" w:rsidRPr="009257D9" w:rsidRDefault="001362A8" w:rsidP="008F2AB9">
      <w:pPr>
        <w:numPr>
          <w:ilvl w:val="0"/>
          <w:numId w:val="23"/>
        </w:numPr>
        <w:jc w:val="both"/>
        <w:rPr>
          <w:rFonts w:ascii="Arial" w:hAnsi="Arial" w:cs="Arial"/>
          <w:color w:val="000000" w:themeColor="text1"/>
          <w:sz w:val="24"/>
          <w:szCs w:val="24"/>
        </w:rPr>
      </w:pPr>
      <w:r w:rsidRPr="009257D9">
        <w:rPr>
          <w:rFonts w:ascii="Arial" w:hAnsi="Arial" w:cs="Arial"/>
          <w:color w:val="000000" w:themeColor="text1"/>
          <w:sz w:val="24"/>
          <w:szCs w:val="24"/>
        </w:rPr>
        <w:t>£0.10 – Hole-in-One Fund</w:t>
      </w:r>
    </w:p>
    <w:p w14:paraId="379437F3" w14:textId="4D561A70" w:rsidR="00726FB7" w:rsidRPr="009257D9" w:rsidRDefault="001362A8" w:rsidP="001362A8">
      <w:pPr>
        <w:numPr>
          <w:ilvl w:val="0"/>
          <w:numId w:val="23"/>
        </w:numPr>
        <w:jc w:val="both"/>
        <w:rPr>
          <w:rFonts w:ascii="Arial" w:hAnsi="Arial" w:cs="Arial"/>
          <w:color w:val="000000" w:themeColor="text1"/>
          <w:sz w:val="24"/>
          <w:szCs w:val="24"/>
        </w:rPr>
      </w:pPr>
      <w:r w:rsidRPr="009257D9">
        <w:rPr>
          <w:rFonts w:ascii="Arial" w:hAnsi="Arial" w:cs="Arial"/>
          <w:color w:val="000000" w:themeColor="text1"/>
          <w:sz w:val="24"/>
          <w:szCs w:val="24"/>
        </w:rPr>
        <w:t>£0.50 – Seniors Section Funds</w:t>
      </w:r>
    </w:p>
    <w:p w14:paraId="4C333B38" w14:textId="5BF03EF9" w:rsidR="001F7E16" w:rsidRDefault="001F7E16" w:rsidP="00E275F4">
      <w:pPr>
        <w:jc w:val="both"/>
        <w:rPr>
          <w:rFonts w:ascii="Arial" w:hAnsi="Arial" w:cs="Arial"/>
          <w:color w:val="000000" w:themeColor="text1"/>
          <w:sz w:val="24"/>
          <w:szCs w:val="24"/>
        </w:rPr>
      </w:pPr>
    </w:p>
    <w:p w14:paraId="2AACC773" w14:textId="000E54FB" w:rsidR="00E275F4" w:rsidRDefault="006D5BA5" w:rsidP="00E275F4">
      <w:pPr>
        <w:jc w:val="both"/>
        <w:rPr>
          <w:rFonts w:ascii="Arial" w:hAnsi="Arial" w:cs="Arial"/>
          <w:color w:val="000000" w:themeColor="text1"/>
          <w:sz w:val="24"/>
          <w:szCs w:val="24"/>
        </w:rPr>
      </w:pPr>
      <w:r>
        <w:rPr>
          <w:rFonts w:ascii="Arial" w:hAnsi="Arial" w:cs="Arial"/>
          <w:color w:val="000000" w:themeColor="text1"/>
          <w:sz w:val="24"/>
          <w:szCs w:val="24"/>
        </w:rPr>
        <w:t>Any changes to the above fees will be agreed and implemented by the Seniors Committee.</w:t>
      </w:r>
    </w:p>
    <w:p w14:paraId="5F33D097" w14:textId="77777777" w:rsidR="006D5BA5" w:rsidRPr="009257D9" w:rsidRDefault="006D5BA5" w:rsidP="00E275F4">
      <w:pPr>
        <w:jc w:val="both"/>
        <w:rPr>
          <w:rFonts w:ascii="Arial" w:hAnsi="Arial" w:cs="Arial"/>
          <w:color w:val="000000" w:themeColor="text1"/>
          <w:sz w:val="24"/>
          <w:szCs w:val="24"/>
        </w:rPr>
      </w:pPr>
    </w:p>
    <w:p w14:paraId="5DB60F7D" w14:textId="4C21FCE1" w:rsidR="001362A8" w:rsidRPr="009257D9" w:rsidRDefault="001362A8" w:rsidP="00CE07BE">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For Individual competitions (Medals, </w:t>
      </w:r>
      <w:proofErr w:type="spellStart"/>
      <w:r w:rsidRPr="009257D9">
        <w:rPr>
          <w:rFonts w:ascii="Arial" w:hAnsi="Arial" w:cs="Arial"/>
          <w:color w:val="000000" w:themeColor="text1"/>
          <w:sz w:val="24"/>
          <w:szCs w:val="24"/>
        </w:rPr>
        <w:t>Stablefords</w:t>
      </w:r>
      <w:proofErr w:type="spellEnd"/>
      <w:r w:rsidRPr="009257D9">
        <w:rPr>
          <w:rFonts w:ascii="Arial" w:hAnsi="Arial" w:cs="Arial"/>
          <w:color w:val="000000" w:themeColor="text1"/>
          <w:sz w:val="24"/>
          <w:szCs w:val="24"/>
        </w:rPr>
        <w:t xml:space="preserve">, etc.), prize money will normally be divided between two handicap divisions. The split between divisions will be </w:t>
      </w:r>
      <w:r w:rsidR="006D5BA5">
        <w:rPr>
          <w:rFonts w:ascii="Arial" w:hAnsi="Arial" w:cs="Arial"/>
          <w:color w:val="000000" w:themeColor="text1"/>
          <w:sz w:val="24"/>
          <w:szCs w:val="24"/>
        </w:rPr>
        <w:t xml:space="preserve">set to </w:t>
      </w:r>
      <w:r w:rsidRPr="009257D9">
        <w:rPr>
          <w:rFonts w:ascii="Arial" w:hAnsi="Arial" w:cs="Arial"/>
          <w:color w:val="000000" w:themeColor="text1"/>
          <w:sz w:val="24"/>
          <w:szCs w:val="24"/>
        </w:rPr>
        <w:t>achieve as equal a split in player numbers as possible. This split is currently:</w:t>
      </w:r>
    </w:p>
    <w:p w14:paraId="422ED36B" w14:textId="65EA8B7E" w:rsidR="001362A8" w:rsidRPr="009257D9" w:rsidRDefault="001362A8" w:rsidP="00CE07BE">
      <w:pPr>
        <w:jc w:val="both"/>
        <w:rPr>
          <w:rFonts w:ascii="Arial" w:hAnsi="Arial" w:cs="Arial"/>
          <w:color w:val="000000" w:themeColor="text1"/>
          <w:sz w:val="24"/>
          <w:szCs w:val="24"/>
        </w:rPr>
      </w:pPr>
    </w:p>
    <w:p w14:paraId="71F65702" w14:textId="21EDE32A" w:rsidR="001362A8" w:rsidRPr="009257D9" w:rsidRDefault="001362A8" w:rsidP="001362A8">
      <w:pPr>
        <w:pStyle w:val="ListParagraph"/>
        <w:numPr>
          <w:ilvl w:val="0"/>
          <w:numId w:val="28"/>
        </w:num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Division 1 – </w:t>
      </w:r>
      <w:r w:rsidR="006D5BA5">
        <w:rPr>
          <w:rFonts w:ascii="Arial" w:hAnsi="Arial" w:cs="Arial"/>
          <w:color w:val="000000" w:themeColor="text1"/>
          <w:sz w:val="24"/>
          <w:szCs w:val="24"/>
        </w:rPr>
        <w:t>h</w:t>
      </w:r>
      <w:r w:rsidRPr="009257D9">
        <w:rPr>
          <w:rFonts w:ascii="Arial" w:hAnsi="Arial" w:cs="Arial"/>
          <w:color w:val="000000" w:themeColor="text1"/>
          <w:sz w:val="24"/>
          <w:szCs w:val="24"/>
        </w:rPr>
        <w:t>andicap</w:t>
      </w:r>
      <w:r w:rsidR="006D5BA5">
        <w:rPr>
          <w:rFonts w:ascii="Arial" w:hAnsi="Arial" w:cs="Arial"/>
          <w:color w:val="000000" w:themeColor="text1"/>
          <w:sz w:val="24"/>
          <w:szCs w:val="24"/>
        </w:rPr>
        <w:t xml:space="preserve"> indexes</w:t>
      </w:r>
      <w:r w:rsidRPr="009257D9">
        <w:rPr>
          <w:rFonts w:ascii="Arial" w:hAnsi="Arial" w:cs="Arial"/>
          <w:color w:val="000000" w:themeColor="text1"/>
          <w:sz w:val="24"/>
          <w:szCs w:val="24"/>
        </w:rPr>
        <w:t xml:space="preserve"> up to and including 1</w:t>
      </w:r>
      <w:r w:rsidR="006D5BA5">
        <w:rPr>
          <w:rFonts w:ascii="Arial" w:hAnsi="Arial" w:cs="Arial"/>
          <w:color w:val="000000" w:themeColor="text1"/>
          <w:sz w:val="24"/>
          <w:szCs w:val="24"/>
        </w:rPr>
        <w:t>8.9</w:t>
      </w:r>
    </w:p>
    <w:p w14:paraId="525CE446" w14:textId="1C409DD3" w:rsidR="001362A8" w:rsidRPr="009257D9" w:rsidRDefault="001362A8" w:rsidP="003C692C">
      <w:pPr>
        <w:pStyle w:val="ListParagraph"/>
        <w:numPr>
          <w:ilvl w:val="0"/>
          <w:numId w:val="28"/>
        </w:num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Division 2 – </w:t>
      </w:r>
      <w:r w:rsidR="006D5BA5">
        <w:rPr>
          <w:rFonts w:ascii="Arial" w:hAnsi="Arial" w:cs="Arial"/>
          <w:color w:val="000000" w:themeColor="text1"/>
          <w:sz w:val="24"/>
          <w:szCs w:val="24"/>
        </w:rPr>
        <w:t>handicap indexes</w:t>
      </w:r>
      <w:r w:rsidRPr="009257D9">
        <w:rPr>
          <w:rFonts w:ascii="Arial" w:hAnsi="Arial" w:cs="Arial"/>
          <w:color w:val="000000" w:themeColor="text1"/>
          <w:sz w:val="24"/>
          <w:szCs w:val="24"/>
        </w:rPr>
        <w:t xml:space="preserve"> 1</w:t>
      </w:r>
      <w:r w:rsidR="006D5BA5">
        <w:rPr>
          <w:rFonts w:ascii="Arial" w:hAnsi="Arial" w:cs="Arial"/>
          <w:color w:val="000000" w:themeColor="text1"/>
          <w:sz w:val="24"/>
          <w:szCs w:val="24"/>
        </w:rPr>
        <w:t>9.0</w:t>
      </w:r>
      <w:r w:rsidRPr="009257D9">
        <w:rPr>
          <w:rFonts w:ascii="Arial" w:hAnsi="Arial" w:cs="Arial"/>
          <w:color w:val="000000" w:themeColor="text1"/>
          <w:sz w:val="24"/>
          <w:szCs w:val="24"/>
        </w:rPr>
        <w:t xml:space="preserve"> and above</w:t>
      </w:r>
    </w:p>
    <w:p w14:paraId="563633F4" w14:textId="4EEF200D" w:rsidR="001362A8" w:rsidRDefault="001362A8" w:rsidP="00CE07BE">
      <w:pPr>
        <w:jc w:val="both"/>
        <w:rPr>
          <w:rFonts w:ascii="Arial" w:hAnsi="Arial" w:cs="Arial"/>
          <w:color w:val="000000" w:themeColor="text1"/>
          <w:sz w:val="24"/>
          <w:szCs w:val="24"/>
        </w:rPr>
      </w:pPr>
    </w:p>
    <w:p w14:paraId="46AD642B" w14:textId="18ED5F1E" w:rsidR="006D5BA5" w:rsidRDefault="006D5BA5" w:rsidP="00CE07BE">
      <w:pPr>
        <w:jc w:val="both"/>
        <w:rPr>
          <w:rFonts w:ascii="Arial" w:hAnsi="Arial" w:cs="Arial"/>
          <w:color w:val="000000" w:themeColor="text1"/>
          <w:sz w:val="24"/>
          <w:szCs w:val="24"/>
        </w:rPr>
      </w:pPr>
      <w:r>
        <w:rPr>
          <w:rFonts w:ascii="Arial" w:hAnsi="Arial" w:cs="Arial"/>
          <w:color w:val="000000" w:themeColor="text1"/>
          <w:sz w:val="24"/>
          <w:szCs w:val="24"/>
        </w:rPr>
        <w:t xml:space="preserve">Changes to the split point will be considered if either Division is consistently larger than the other. Such changes will be agreed by the Seniors Committee and incorporated in future competitions. </w:t>
      </w:r>
    </w:p>
    <w:p w14:paraId="6DC6C62E" w14:textId="77777777" w:rsidR="006D5BA5" w:rsidRPr="009257D9" w:rsidRDefault="006D5BA5" w:rsidP="00CE07BE">
      <w:pPr>
        <w:jc w:val="both"/>
        <w:rPr>
          <w:rFonts w:ascii="Arial" w:hAnsi="Arial" w:cs="Arial"/>
          <w:color w:val="000000" w:themeColor="text1"/>
          <w:sz w:val="24"/>
          <w:szCs w:val="24"/>
        </w:rPr>
      </w:pPr>
    </w:p>
    <w:p w14:paraId="15B280C7" w14:textId="3EE007E9" w:rsidR="007E7346" w:rsidRPr="009257D9" w:rsidRDefault="007E7346" w:rsidP="007E7346">
      <w:pPr>
        <w:jc w:val="both"/>
        <w:rPr>
          <w:rFonts w:ascii="Arial" w:hAnsi="Arial" w:cs="Arial"/>
          <w:color w:val="000000" w:themeColor="text1"/>
          <w:sz w:val="24"/>
          <w:szCs w:val="24"/>
        </w:rPr>
      </w:pPr>
      <w:proofErr w:type="gramStart"/>
      <w:r w:rsidRPr="009257D9">
        <w:rPr>
          <w:rFonts w:ascii="Arial" w:hAnsi="Arial" w:cs="Arial"/>
          <w:color w:val="000000" w:themeColor="text1"/>
          <w:sz w:val="24"/>
          <w:szCs w:val="24"/>
        </w:rPr>
        <w:t>In the event that</w:t>
      </w:r>
      <w:proofErr w:type="gramEnd"/>
      <w:r w:rsidRPr="009257D9">
        <w:rPr>
          <w:rFonts w:ascii="Arial" w:hAnsi="Arial" w:cs="Arial"/>
          <w:color w:val="000000" w:themeColor="text1"/>
          <w:sz w:val="24"/>
          <w:szCs w:val="24"/>
        </w:rPr>
        <w:t xml:space="preserve"> either Division has less than 10 entrants, only one Division will run for that competition.</w:t>
      </w:r>
    </w:p>
    <w:p w14:paraId="0AC8E95A" w14:textId="77777777" w:rsidR="007E7346" w:rsidRPr="009257D9" w:rsidRDefault="007E7346" w:rsidP="007E7346">
      <w:pPr>
        <w:jc w:val="both"/>
        <w:rPr>
          <w:rFonts w:ascii="Arial" w:hAnsi="Arial" w:cs="Arial"/>
          <w:color w:val="000000" w:themeColor="text1"/>
          <w:sz w:val="24"/>
          <w:szCs w:val="24"/>
        </w:rPr>
      </w:pPr>
    </w:p>
    <w:p w14:paraId="6473BA4B" w14:textId="7CE2646B" w:rsidR="00CE07BE" w:rsidRPr="009257D9" w:rsidRDefault="00CE07BE" w:rsidP="00CE07BE">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Prize money </w:t>
      </w:r>
      <w:r w:rsidR="001362A8" w:rsidRPr="009257D9">
        <w:rPr>
          <w:rFonts w:ascii="Arial" w:hAnsi="Arial" w:cs="Arial"/>
          <w:color w:val="000000" w:themeColor="text1"/>
          <w:sz w:val="24"/>
          <w:szCs w:val="24"/>
        </w:rPr>
        <w:t xml:space="preserve">in each Division </w:t>
      </w:r>
      <w:r w:rsidRPr="009257D9">
        <w:rPr>
          <w:rFonts w:ascii="Arial" w:hAnsi="Arial" w:cs="Arial"/>
          <w:color w:val="000000" w:themeColor="text1"/>
          <w:sz w:val="24"/>
          <w:szCs w:val="24"/>
        </w:rPr>
        <w:t>will be allocated</w:t>
      </w:r>
      <w:r w:rsidR="001362A8" w:rsidRPr="009257D9">
        <w:rPr>
          <w:rFonts w:ascii="Arial" w:hAnsi="Arial" w:cs="Arial"/>
          <w:color w:val="000000" w:themeColor="text1"/>
          <w:sz w:val="24"/>
          <w:szCs w:val="24"/>
        </w:rPr>
        <w:t>, in accordance with general Club practice,</w:t>
      </w:r>
      <w:r w:rsidRPr="009257D9">
        <w:rPr>
          <w:rFonts w:ascii="Arial" w:hAnsi="Arial" w:cs="Arial"/>
          <w:color w:val="000000" w:themeColor="text1"/>
          <w:sz w:val="24"/>
          <w:szCs w:val="24"/>
        </w:rPr>
        <w:t xml:space="preserve"> as follows:</w:t>
      </w:r>
    </w:p>
    <w:p w14:paraId="14336372" w14:textId="77777777" w:rsidR="00CB3BBD" w:rsidRPr="009257D9" w:rsidRDefault="00CB3BBD" w:rsidP="00CE07BE">
      <w:pPr>
        <w:jc w:val="both"/>
        <w:rPr>
          <w:rFonts w:ascii="Arial" w:hAnsi="Arial" w:cs="Arial"/>
          <w:color w:val="000000" w:themeColor="text1"/>
          <w:sz w:val="24"/>
          <w:szCs w:val="24"/>
        </w:rPr>
      </w:pPr>
    </w:p>
    <w:p w14:paraId="42CACC49" w14:textId="77777777" w:rsidR="001362A8" w:rsidRPr="009257D9" w:rsidRDefault="001362A8" w:rsidP="001362A8">
      <w:pPr>
        <w:pStyle w:val="ListParagraph"/>
        <w:numPr>
          <w:ilvl w:val="0"/>
          <w:numId w:val="29"/>
        </w:numPr>
        <w:jc w:val="both"/>
        <w:rPr>
          <w:rFonts w:ascii="Arial" w:hAnsi="Arial" w:cs="Arial"/>
          <w:color w:val="000000" w:themeColor="text1"/>
          <w:sz w:val="24"/>
          <w:szCs w:val="24"/>
        </w:rPr>
      </w:pPr>
      <w:r w:rsidRPr="009257D9">
        <w:rPr>
          <w:rFonts w:ascii="Arial" w:hAnsi="Arial" w:cs="Arial"/>
          <w:color w:val="000000" w:themeColor="text1"/>
          <w:sz w:val="24"/>
          <w:szCs w:val="24"/>
        </w:rPr>
        <w:t>1</w:t>
      </w:r>
      <w:r w:rsidRPr="009257D9">
        <w:rPr>
          <w:rFonts w:ascii="Arial" w:hAnsi="Arial" w:cs="Arial"/>
          <w:color w:val="000000" w:themeColor="text1"/>
          <w:sz w:val="24"/>
          <w:szCs w:val="24"/>
          <w:vertAlign w:val="superscript"/>
        </w:rPr>
        <w:t xml:space="preserve">st </w:t>
      </w:r>
      <w:r w:rsidRPr="009257D9">
        <w:rPr>
          <w:rFonts w:ascii="Arial" w:hAnsi="Arial" w:cs="Arial"/>
          <w:color w:val="000000" w:themeColor="text1"/>
          <w:sz w:val="24"/>
          <w:szCs w:val="24"/>
        </w:rPr>
        <w:t>– 40%</w:t>
      </w:r>
    </w:p>
    <w:p w14:paraId="16F03DE0" w14:textId="77777777" w:rsidR="001362A8" w:rsidRPr="009257D9" w:rsidRDefault="001362A8" w:rsidP="001362A8">
      <w:pPr>
        <w:pStyle w:val="ListParagraph"/>
        <w:numPr>
          <w:ilvl w:val="0"/>
          <w:numId w:val="29"/>
        </w:numPr>
        <w:jc w:val="both"/>
        <w:rPr>
          <w:rFonts w:ascii="Arial" w:hAnsi="Arial" w:cs="Arial"/>
          <w:color w:val="000000" w:themeColor="text1"/>
          <w:sz w:val="24"/>
          <w:szCs w:val="24"/>
        </w:rPr>
      </w:pPr>
      <w:r w:rsidRPr="009257D9">
        <w:rPr>
          <w:rFonts w:ascii="Arial" w:hAnsi="Arial" w:cs="Arial"/>
          <w:color w:val="000000" w:themeColor="text1"/>
          <w:sz w:val="24"/>
          <w:szCs w:val="24"/>
        </w:rPr>
        <w:t>2</w:t>
      </w:r>
      <w:r w:rsidRPr="009257D9">
        <w:rPr>
          <w:rFonts w:ascii="Arial" w:hAnsi="Arial" w:cs="Arial"/>
          <w:color w:val="000000" w:themeColor="text1"/>
          <w:sz w:val="24"/>
          <w:szCs w:val="24"/>
          <w:vertAlign w:val="superscript"/>
        </w:rPr>
        <w:t>nd</w:t>
      </w:r>
      <w:r w:rsidRPr="009257D9">
        <w:rPr>
          <w:rFonts w:ascii="Arial" w:hAnsi="Arial" w:cs="Arial"/>
          <w:color w:val="000000" w:themeColor="text1"/>
          <w:sz w:val="24"/>
          <w:szCs w:val="24"/>
        </w:rPr>
        <w:t xml:space="preserve"> – 30%</w:t>
      </w:r>
    </w:p>
    <w:p w14:paraId="5E8B2F45" w14:textId="77777777" w:rsidR="001362A8" w:rsidRPr="009257D9" w:rsidRDefault="001362A8" w:rsidP="001362A8">
      <w:pPr>
        <w:pStyle w:val="ListParagraph"/>
        <w:numPr>
          <w:ilvl w:val="0"/>
          <w:numId w:val="29"/>
        </w:numPr>
        <w:jc w:val="both"/>
        <w:rPr>
          <w:rFonts w:ascii="Arial" w:hAnsi="Arial" w:cs="Arial"/>
          <w:color w:val="000000" w:themeColor="text1"/>
          <w:sz w:val="24"/>
          <w:szCs w:val="24"/>
        </w:rPr>
      </w:pPr>
      <w:r w:rsidRPr="009257D9">
        <w:rPr>
          <w:rFonts w:ascii="Arial" w:hAnsi="Arial" w:cs="Arial"/>
          <w:color w:val="000000" w:themeColor="text1"/>
          <w:sz w:val="24"/>
          <w:szCs w:val="24"/>
        </w:rPr>
        <w:t>3</w:t>
      </w:r>
      <w:r w:rsidRPr="009257D9">
        <w:rPr>
          <w:rFonts w:ascii="Arial" w:hAnsi="Arial" w:cs="Arial"/>
          <w:color w:val="000000" w:themeColor="text1"/>
          <w:sz w:val="24"/>
          <w:szCs w:val="24"/>
          <w:vertAlign w:val="superscript"/>
        </w:rPr>
        <w:t>rd</w:t>
      </w:r>
      <w:r w:rsidRPr="009257D9">
        <w:rPr>
          <w:rFonts w:ascii="Arial" w:hAnsi="Arial" w:cs="Arial"/>
          <w:color w:val="000000" w:themeColor="text1"/>
          <w:sz w:val="24"/>
          <w:szCs w:val="24"/>
        </w:rPr>
        <w:t xml:space="preserve"> – 20%</w:t>
      </w:r>
    </w:p>
    <w:p w14:paraId="60A3731F" w14:textId="0045FCF2" w:rsidR="001362A8" w:rsidRPr="009257D9" w:rsidRDefault="001362A8" w:rsidP="003C692C">
      <w:pPr>
        <w:pStyle w:val="ListParagraph"/>
        <w:numPr>
          <w:ilvl w:val="0"/>
          <w:numId w:val="29"/>
        </w:numPr>
        <w:jc w:val="both"/>
        <w:rPr>
          <w:rFonts w:ascii="Arial" w:hAnsi="Arial" w:cs="Arial"/>
          <w:color w:val="000000" w:themeColor="text1"/>
          <w:sz w:val="24"/>
          <w:szCs w:val="24"/>
        </w:rPr>
      </w:pPr>
      <w:r w:rsidRPr="009257D9">
        <w:rPr>
          <w:rFonts w:ascii="Arial" w:hAnsi="Arial" w:cs="Arial"/>
          <w:color w:val="000000" w:themeColor="text1"/>
          <w:sz w:val="24"/>
          <w:szCs w:val="24"/>
        </w:rPr>
        <w:t>4</w:t>
      </w:r>
      <w:r w:rsidRPr="009257D9">
        <w:rPr>
          <w:rFonts w:ascii="Arial" w:hAnsi="Arial" w:cs="Arial"/>
          <w:color w:val="000000" w:themeColor="text1"/>
          <w:sz w:val="24"/>
          <w:szCs w:val="24"/>
          <w:vertAlign w:val="superscript"/>
        </w:rPr>
        <w:t>th</w:t>
      </w:r>
      <w:r w:rsidRPr="009257D9">
        <w:rPr>
          <w:rFonts w:ascii="Arial" w:hAnsi="Arial" w:cs="Arial"/>
          <w:color w:val="000000" w:themeColor="text1"/>
          <w:sz w:val="24"/>
          <w:szCs w:val="24"/>
        </w:rPr>
        <w:t xml:space="preserve"> – 10%</w:t>
      </w:r>
    </w:p>
    <w:p w14:paraId="493D6E2D" w14:textId="77777777" w:rsidR="007E7346" w:rsidRPr="009257D9" w:rsidRDefault="007E7346" w:rsidP="00CE07BE">
      <w:pPr>
        <w:jc w:val="both"/>
        <w:rPr>
          <w:rFonts w:ascii="Arial" w:hAnsi="Arial" w:cs="Arial"/>
          <w:color w:val="000000" w:themeColor="text1"/>
          <w:sz w:val="24"/>
          <w:szCs w:val="24"/>
        </w:rPr>
      </w:pPr>
    </w:p>
    <w:p w14:paraId="1EB69CA5" w14:textId="3D9D0B22" w:rsidR="00CE07BE" w:rsidRPr="009257D9" w:rsidRDefault="006D5BA5" w:rsidP="00CE07BE">
      <w:pPr>
        <w:jc w:val="both"/>
        <w:rPr>
          <w:rFonts w:ascii="Arial" w:hAnsi="Arial" w:cs="Arial"/>
          <w:color w:val="000000" w:themeColor="text1"/>
          <w:sz w:val="24"/>
          <w:szCs w:val="24"/>
        </w:rPr>
      </w:pPr>
      <w:r>
        <w:rPr>
          <w:rFonts w:ascii="Arial" w:hAnsi="Arial" w:cs="Arial"/>
          <w:color w:val="000000" w:themeColor="text1"/>
          <w:sz w:val="24"/>
          <w:szCs w:val="24"/>
        </w:rPr>
        <w:t xml:space="preserve">Occasionally, a </w:t>
      </w:r>
      <w:r w:rsidR="00CE07BE" w:rsidRPr="009257D9">
        <w:rPr>
          <w:rFonts w:ascii="Arial" w:hAnsi="Arial" w:cs="Arial"/>
          <w:color w:val="000000" w:themeColor="text1"/>
          <w:sz w:val="24"/>
          <w:szCs w:val="24"/>
        </w:rPr>
        <w:t>competition</w:t>
      </w:r>
      <w:r>
        <w:rPr>
          <w:rFonts w:ascii="Arial" w:hAnsi="Arial" w:cs="Arial"/>
          <w:color w:val="000000" w:themeColor="text1"/>
          <w:sz w:val="24"/>
          <w:szCs w:val="24"/>
        </w:rPr>
        <w:t xml:space="preserve"> may</w:t>
      </w:r>
      <w:r w:rsidR="00CE07BE" w:rsidRPr="009257D9">
        <w:rPr>
          <w:rFonts w:ascii="Arial" w:hAnsi="Arial" w:cs="Arial"/>
          <w:color w:val="000000" w:themeColor="text1"/>
          <w:sz w:val="24"/>
          <w:szCs w:val="24"/>
        </w:rPr>
        <w:t xml:space="preserve"> have </w:t>
      </w:r>
      <w:r>
        <w:rPr>
          <w:rFonts w:ascii="Arial" w:hAnsi="Arial" w:cs="Arial"/>
          <w:color w:val="000000" w:themeColor="text1"/>
          <w:sz w:val="24"/>
          <w:szCs w:val="24"/>
        </w:rPr>
        <w:t>a different</w:t>
      </w:r>
      <w:r w:rsidR="00CE07BE" w:rsidRPr="009257D9">
        <w:rPr>
          <w:rFonts w:ascii="Arial" w:hAnsi="Arial" w:cs="Arial"/>
          <w:color w:val="000000" w:themeColor="text1"/>
          <w:sz w:val="24"/>
          <w:szCs w:val="24"/>
        </w:rPr>
        <w:t xml:space="preserve"> entry fee, </w:t>
      </w:r>
      <w:r>
        <w:rPr>
          <w:rFonts w:ascii="Arial" w:hAnsi="Arial" w:cs="Arial"/>
          <w:color w:val="000000" w:themeColor="text1"/>
          <w:sz w:val="24"/>
          <w:szCs w:val="24"/>
        </w:rPr>
        <w:t xml:space="preserve">particularly when catering costs </w:t>
      </w:r>
      <w:proofErr w:type="gramStart"/>
      <w:r>
        <w:rPr>
          <w:rFonts w:ascii="Arial" w:hAnsi="Arial" w:cs="Arial"/>
          <w:color w:val="000000" w:themeColor="text1"/>
          <w:sz w:val="24"/>
          <w:szCs w:val="24"/>
        </w:rPr>
        <w:t>have to</w:t>
      </w:r>
      <w:proofErr w:type="gramEnd"/>
      <w:r>
        <w:rPr>
          <w:rFonts w:ascii="Arial" w:hAnsi="Arial" w:cs="Arial"/>
          <w:color w:val="000000" w:themeColor="text1"/>
          <w:sz w:val="24"/>
          <w:szCs w:val="24"/>
        </w:rPr>
        <w:t xml:space="preserve"> be covered, </w:t>
      </w:r>
      <w:r w:rsidR="007E7346" w:rsidRPr="009257D9">
        <w:rPr>
          <w:rFonts w:ascii="Arial" w:hAnsi="Arial" w:cs="Arial"/>
          <w:color w:val="000000" w:themeColor="text1"/>
          <w:sz w:val="24"/>
          <w:szCs w:val="24"/>
        </w:rPr>
        <w:t xml:space="preserve">but </w:t>
      </w:r>
      <w:r w:rsidR="00CE07BE" w:rsidRPr="009257D9">
        <w:rPr>
          <w:rFonts w:ascii="Arial" w:hAnsi="Arial" w:cs="Arial"/>
          <w:color w:val="000000" w:themeColor="text1"/>
          <w:sz w:val="24"/>
          <w:szCs w:val="24"/>
        </w:rPr>
        <w:t>prize</w:t>
      </w:r>
      <w:r>
        <w:rPr>
          <w:rFonts w:ascii="Arial" w:hAnsi="Arial" w:cs="Arial"/>
          <w:color w:val="000000" w:themeColor="text1"/>
          <w:sz w:val="24"/>
          <w:szCs w:val="24"/>
        </w:rPr>
        <w:t xml:space="preserve"> money</w:t>
      </w:r>
      <w:r w:rsidR="00CE07BE" w:rsidRPr="009257D9">
        <w:rPr>
          <w:rFonts w:ascii="Arial" w:hAnsi="Arial" w:cs="Arial"/>
          <w:color w:val="000000" w:themeColor="text1"/>
          <w:sz w:val="24"/>
          <w:szCs w:val="24"/>
        </w:rPr>
        <w:t xml:space="preserve"> will </w:t>
      </w:r>
      <w:r>
        <w:rPr>
          <w:rFonts w:ascii="Arial" w:hAnsi="Arial" w:cs="Arial"/>
          <w:color w:val="000000" w:themeColor="text1"/>
          <w:sz w:val="24"/>
          <w:szCs w:val="24"/>
        </w:rPr>
        <w:t xml:space="preserve">still </w:t>
      </w:r>
      <w:r w:rsidR="00CE07BE" w:rsidRPr="009257D9">
        <w:rPr>
          <w:rFonts w:ascii="Arial" w:hAnsi="Arial" w:cs="Arial"/>
          <w:color w:val="000000" w:themeColor="text1"/>
          <w:sz w:val="24"/>
          <w:szCs w:val="24"/>
        </w:rPr>
        <w:t xml:space="preserve">be allocated </w:t>
      </w:r>
      <w:r w:rsidR="007E7346" w:rsidRPr="009257D9">
        <w:rPr>
          <w:rFonts w:ascii="Arial" w:hAnsi="Arial" w:cs="Arial"/>
          <w:color w:val="000000" w:themeColor="text1"/>
          <w:sz w:val="24"/>
          <w:szCs w:val="24"/>
        </w:rPr>
        <w:t>based on the same principles as outlined above</w:t>
      </w:r>
      <w:r w:rsidR="002302B1" w:rsidRPr="009257D9">
        <w:rPr>
          <w:rFonts w:ascii="Arial" w:hAnsi="Arial" w:cs="Arial"/>
          <w:color w:val="000000" w:themeColor="text1"/>
          <w:sz w:val="24"/>
          <w:szCs w:val="24"/>
        </w:rPr>
        <w:t xml:space="preserve"> unless otherwise agreed and communicated by the Seniors Committee</w:t>
      </w:r>
      <w:r w:rsidR="007E7346" w:rsidRPr="009257D9">
        <w:rPr>
          <w:rFonts w:ascii="Arial" w:hAnsi="Arial" w:cs="Arial"/>
          <w:color w:val="000000" w:themeColor="text1"/>
          <w:sz w:val="24"/>
          <w:szCs w:val="24"/>
        </w:rPr>
        <w:t>.</w:t>
      </w:r>
      <w:r w:rsidR="009D1AC3" w:rsidRPr="009257D9">
        <w:rPr>
          <w:rFonts w:ascii="Arial" w:hAnsi="Arial" w:cs="Arial"/>
          <w:color w:val="000000" w:themeColor="text1"/>
          <w:sz w:val="24"/>
          <w:szCs w:val="24"/>
        </w:rPr>
        <w:t xml:space="preserve"> </w:t>
      </w:r>
    </w:p>
    <w:p w14:paraId="5EA42900" w14:textId="77777777" w:rsidR="00CE07BE" w:rsidRPr="009257D9" w:rsidRDefault="00CE07BE" w:rsidP="00CE07BE">
      <w:pPr>
        <w:jc w:val="both"/>
        <w:rPr>
          <w:rFonts w:ascii="Arial" w:hAnsi="Arial" w:cs="Arial"/>
          <w:color w:val="000000" w:themeColor="text1"/>
          <w:sz w:val="24"/>
          <w:szCs w:val="24"/>
        </w:rPr>
      </w:pPr>
    </w:p>
    <w:p w14:paraId="086F7CDE" w14:textId="02EAC198" w:rsidR="00726FB7" w:rsidRPr="009257D9" w:rsidRDefault="007E7346"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lastRenderedPageBreak/>
        <w:t>The total value of the Twos fund for each competition will be split equally across the Twos scored during that competition</w:t>
      </w:r>
      <w:r w:rsidR="006D5BA5">
        <w:rPr>
          <w:rFonts w:ascii="Arial" w:hAnsi="Arial" w:cs="Arial"/>
          <w:color w:val="000000" w:themeColor="text1"/>
          <w:sz w:val="24"/>
          <w:szCs w:val="24"/>
        </w:rPr>
        <w:t xml:space="preserve"> (regardless of Division)</w:t>
      </w:r>
      <w:r w:rsidRPr="009257D9">
        <w:rPr>
          <w:rFonts w:ascii="Arial" w:hAnsi="Arial" w:cs="Arial"/>
          <w:color w:val="000000" w:themeColor="text1"/>
          <w:sz w:val="24"/>
          <w:szCs w:val="24"/>
        </w:rPr>
        <w:t xml:space="preserve">. </w:t>
      </w:r>
      <w:r w:rsidR="00726FB7" w:rsidRPr="009257D9">
        <w:rPr>
          <w:rFonts w:ascii="Arial" w:hAnsi="Arial" w:cs="Arial"/>
          <w:color w:val="000000" w:themeColor="text1"/>
          <w:sz w:val="24"/>
          <w:szCs w:val="24"/>
        </w:rPr>
        <w:t xml:space="preserve">If there are no </w:t>
      </w:r>
      <w:r w:rsidRPr="009257D9">
        <w:rPr>
          <w:rFonts w:ascii="Arial" w:hAnsi="Arial" w:cs="Arial"/>
          <w:color w:val="000000" w:themeColor="text1"/>
          <w:sz w:val="24"/>
          <w:szCs w:val="24"/>
        </w:rPr>
        <w:t>T</w:t>
      </w:r>
      <w:r w:rsidR="00726FB7" w:rsidRPr="009257D9">
        <w:rPr>
          <w:rFonts w:ascii="Arial" w:hAnsi="Arial" w:cs="Arial"/>
          <w:color w:val="000000" w:themeColor="text1"/>
          <w:sz w:val="24"/>
          <w:szCs w:val="24"/>
        </w:rPr>
        <w:t>wos</w:t>
      </w:r>
      <w:r w:rsidR="00880887" w:rsidRPr="009257D9">
        <w:rPr>
          <w:rFonts w:ascii="Arial" w:hAnsi="Arial" w:cs="Arial"/>
          <w:color w:val="000000" w:themeColor="text1"/>
          <w:sz w:val="24"/>
          <w:szCs w:val="24"/>
        </w:rPr>
        <w:t xml:space="preserve"> recorded</w:t>
      </w:r>
      <w:r w:rsidR="00726FB7" w:rsidRPr="009257D9">
        <w:rPr>
          <w:rFonts w:ascii="Arial" w:hAnsi="Arial" w:cs="Arial"/>
          <w:color w:val="000000" w:themeColor="text1"/>
          <w:sz w:val="24"/>
          <w:szCs w:val="24"/>
        </w:rPr>
        <w:t>, the sweep</w:t>
      </w:r>
      <w:r w:rsidR="001040E9">
        <w:rPr>
          <w:rFonts w:ascii="Arial" w:hAnsi="Arial" w:cs="Arial"/>
          <w:color w:val="000000" w:themeColor="text1"/>
          <w:sz w:val="24"/>
          <w:szCs w:val="24"/>
        </w:rPr>
        <w:t>stake</w:t>
      </w:r>
      <w:r w:rsidR="00726FB7" w:rsidRPr="009257D9">
        <w:rPr>
          <w:rFonts w:ascii="Arial" w:hAnsi="Arial" w:cs="Arial"/>
          <w:color w:val="000000" w:themeColor="text1"/>
          <w:sz w:val="24"/>
          <w:szCs w:val="24"/>
        </w:rPr>
        <w:t xml:space="preserve"> money will be allocated to the div</w:t>
      </w:r>
      <w:r w:rsidR="00581CCB" w:rsidRPr="009257D9">
        <w:rPr>
          <w:rFonts w:ascii="Arial" w:hAnsi="Arial" w:cs="Arial"/>
          <w:color w:val="000000" w:themeColor="text1"/>
          <w:sz w:val="24"/>
          <w:szCs w:val="24"/>
        </w:rPr>
        <w:t>ision</w:t>
      </w:r>
      <w:r w:rsidRPr="009257D9">
        <w:rPr>
          <w:rFonts w:ascii="Arial" w:hAnsi="Arial" w:cs="Arial"/>
          <w:color w:val="000000" w:themeColor="text1"/>
          <w:sz w:val="24"/>
          <w:szCs w:val="24"/>
        </w:rPr>
        <w:t>al prize money</w:t>
      </w:r>
      <w:r w:rsidR="00581CCB" w:rsidRPr="009257D9">
        <w:rPr>
          <w:rFonts w:ascii="Arial" w:hAnsi="Arial" w:cs="Arial"/>
          <w:color w:val="000000" w:themeColor="text1"/>
          <w:sz w:val="24"/>
          <w:szCs w:val="24"/>
        </w:rPr>
        <w:t xml:space="preserve"> on an equal</w:t>
      </w:r>
      <w:r w:rsidR="00726FB7" w:rsidRPr="009257D9">
        <w:rPr>
          <w:rFonts w:ascii="Arial" w:hAnsi="Arial" w:cs="Arial"/>
          <w:color w:val="000000" w:themeColor="text1"/>
          <w:sz w:val="24"/>
          <w:szCs w:val="24"/>
        </w:rPr>
        <w:t xml:space="preserve"> basis.</w:t>
      </w:r>
    </w:p>
    <w:p w14:paraId="36FEFF3C" w14:textId="1661D448" w:rsidR="007E7346" w:rsidRPr="009257D9" w:rsidRDefault="007E7346" w:rsidP="00F724A2">
      <w:pPr>
        <w:jc w:val="both"/>
        <w:rPr>
          <w:rFonts w:ascii="Arial" w:hAnsi="Arial" w:cs="Arial"/>
          <w:color w:val="000000" w:themeColor="text1"/>
          <w:sz w:val="24"/>
          <w:szCs w:val="24"/>
        </w:rPr>
      </w:pPr>
    </w:p>
    <w:p w14:paraId="42199C28" w14:textId="0514D410" w:rsidR="007E7346" w:rsidRPr="009257D9" w:rsidRDefault="007E7346"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Each competition will contribute to a Hole-in-One fund set up to provide a sum of £50 for each Hole-in-One achieved during a Seniors Competition, off any defined tee set but excluding temporary greens. Note: Hole-in</w:t>
      </w:r>
      <w:r w:rsidR="009174FD">
        <w:rPr>
          <w:rFonts w:ascii="Arial" w:hAnsi="Arial" w:cs="Arial"/>
          <w:color w:val="000000" w:themeColor="text1"/>
          <w:sz w:val="24"/>
          <w:szCs w:val="24"/>
        </w:rPr>
        <w:t>-</w:t>
      </w:r>
      <w:r w:rsidRPr="009257D9">
        <w:rPr>
          <w:rFonts w:ascii="Arial" w:hAnsi="Arial" w:cs="Arial"/>
          <w:color w:val="000000" w:themeColor="text1"/>
          <w:sz w:val="24"/>
          <w:szCs w:val="24"/>
        </w:rPr>
        <w:t xml:space="preserve">Ones </w:t>
      </w:r>
      <w:r w:rsidR="003C79C4" w:rsidRPr="009257D9">
        <w:rPr>
          <w:rFonts w:ascii="Arial" w:hAnsi="Arial" w:cs="Arial"/>
          <w:color w:val="000000" w:themeColor="text1"/>
          <w:sz w:val="24"/>
          <w:szCs w:val="24"/>
        </w:rPr>
        <w:t>achieved</w:t>
      </w:r>
      <w:r w:rsidRPr="009257D9">
        <w:rPr>
          <w:rFonts w:ascii="Arial" w:hAnsi="Arial" w:cs="Arial"/>
          <w:color w:val="000000" w:themeColor="text1"/>
          <w:sz w:val="24"/>
          <w:szCs w:val="24"/>
        </w:rPr>
        <w:t xml:space="preserve"> during a Seniors Friendly Match also qualify for this </w:t>
      </w:r>
      <w:r w:rsidR="009174FD" w:rsidRPr="009257D9">
        <w:rPr>
          <w:rFonts w:ascii="Arial" w:hAnsi="Arial" w:cs="Arial"/>
          <w:color w:val="000000" w:themeColor="text1"/>
          <w:sz w:val="24"/>
          <w:szCs w:val="24"/>
        </w:rPr>
        <w:t>pay-out</w:t>
      </w:r>
      <w:r w:rsidR="003C79C4" w:rsidRPr="009257D9">
        <w:rPr>
          <w:rFonts w:ascii="Arial" w:hAnsi="Arial" w:cs="Arial"/>
          <w:color w:val="000000" w:themeColor="text1"/>
          <w:sz w:val="24"/>
          <w:szCs w:val="24"/>
        </w:rPr>
        <w:t>.</w:t>
      </w:r>
    </w:p>
    <w:p w14:paraId="381618CE" w14:textId="1FAC3B72" w:rsidR="00F31E4D" w:rsidRDefault="00F31E4D" w:rsidP="00F724A2">
      <w:pPr>
        <w:jc w:val="both"/>
        <w:rPr>
          <w:rFonts w:ascii="Arial" w:hAnsi="Arial" w:cs="Arial"/>
          <w:color w:val="000000" w:themeColor="text1"/>
          <w:sz w:val="24"/>
          <w:szCs w:val="24"/>
        </w:rPr>
      </w:pPr>
    </w:p>
    <w:p w14:paraId="2D7145C1" w14:textId="6D8DBF92" w:rsidR="001465D9" w:rsidRDefault="001465D9" w:rsidP="00F724A2">
      <w:pPr>
        <w:jc w:val="both"/>
        <w:rPr>
          <w:rFonts w:ascii="Arial" w:hAnsi="Arial" w:cs="Arial"/>
          <w:color w:val="000000" w:themeColor="text1"/>
          <w:sz w:val="24"/>
          <w:szCs w:val="24"/>
        </w:rPr>
      </w:pPr>
    </w:p>
    <w:p w14:paraId="71FB48A9" w14:textId="79D12C72" w:rsidR="001465D9" w:rsidRPr="001465D9" w:rsidRDefault="001465D9" w:rsidP="00F724A2">
      <w:pPr>
        <w:jc w:val="both"/>
        <w:rPr>
          <w:rFonts w:ascii="Arial" w:hAnsi="Arial" w:cs="Arial"/>
          <w:b/>
          <w:bCs/>
          <w:color w:val="000000" w:themeColor="text1"/>
          <w:sz w:val="24"/>
          <w:szCs w:val="24"/>
          <w:u w:val="single"/>
        </w:rPr>
      </w:pPr>
      <w:r w:rsidRPr="001465D9">
        <w:rPr>
          <w:rFonts w:ascii="Arial" w:hAnsi="Arial" w:cs="Arial"/>
          <w:b/>
          <w:bCs/>
          <w:color w:val="000000" w:themeColor="text1"/>
          <w:sz w:val="24"/>
          <w:szCs w:val="24"/>
          <w:u w:val="single"/>
        </w:rPr>
        <w:t>Seniors Championship</w:t>
      </w:r>
    </w:p>
    <w:p w14:paraId="4CA00BB9" w14:textId="77777777" w:rsidR="003C79C4" w:rsidRPr="009257D9" w:rsidRDefault="003C79C4" w:rsidP="00F724A2">
      <w:pPr>
        <w:jc w:val="both"/>
        <w:rPr>
          <w:rFonts w:ascii="Arial" w:hAnsi="Arial" w:cs="Arial"/>
          <w:color w:val="000000" w:themeColor="text1"/>
          <w:sz w:val="24"/>
          <w:szCs w:val="24"/>
        </w:rPr>
      </w:pPr>
    </w:p>
    <w:p w14:paraId="55603F8C" w14:textId="6F17DBED" w:rsidR="00861409" w:rsidRDefault="00861409" w:rsidP="00861409">
      <w:pPr>
        <w:jc w:val="both"/>
        <w:rPr>
          <w:rFonts w:ascii="Arial" w:hAnsi="Arial" w:cs="Arial"/>
          <w:color w:val="000000" w:themeColor="text1"/>
          <w:sz w:val="24"/>
          <w:szCs w:val="24"/>
        </w:rPr>
      </w:pPr>
      <w:r>
        <w:rPr>
          <w:rFonts w:ascii="Arial" w:hAnsi="Arial" w:cs="Arial"/>
          <w:color w:val="000000" w:themeColor="text1"/>
          <w:sz w:val="24"/>
          <w:szCs w:val="24"/>
        </w:rPr>
        <w:t xml:space="preserve">The Seniors Championship is </w:t>
      </w:r>
      <w:r w:rsidRPr="00861409">
        <w:rPr>
          <w:rFonts w:ascii="Arial" w:hAnsi="Arial" w:cs="Arial"/>
          <w:color w:val="000000" w:themeColor="text1"/>
          <w:sz w:val="24"/>
          <w:szCs w:val="24"/>
        </w:rPr>
        <w:t xml:space="preserve">played over two Rounds. </w:t>
      </w:r>
      <w:r>
        <w:rPr>
          <w:rFonts w:ascii="Arial" w:hAnsi="Arial" w:cs="Arial"/>
          <w:color w:val="000000" w:themeColor="text1"/>
          <w:sz w:val="24"/>
          <w:szCs w:val="24"/>
        </w:rPr>
        <w:t>As e</w:t>
      </w:r>
      <w:r w:rsidRPr="00861409">
        <w:rPr>
          <w:rFonts w:ascii="Arial" w:hAnsi="Arial" w:cs="Arial"/>
          <w:color w:val="000000" w:themeColor="text1"/>
          <w:sz w:val="24"/>
          <w:szCs w:val="24"/>
        </w:rPr>
        <w:t>ntries are accepted based on intended participation in both Rounds</w:t>
      </w:r>
      <w:r>
        <w:rPr>
          <w:rFonts w:ascii="Arial" w:hAnsi="Arial" w:cs="Arial"/>
          <w:color w:val="000000" w:themeColor="text1"/>
          <w:sz w:val="24"/>
          <w:szCs w:val="24"/>
        </w:rPr>
        <w:t>,</w:t>
      </w:r>
      <w:r w:rsidRPr="00861409">
        <w:rPr>
          <w:rFonts w:ascii="Arial" w:hAnsi="Arial" w:cs="Arial"/>
          <w:color w:val="000000" w:themeColor="text1"/>
          <w:sz w:val="24"/>
          <w:szCs w:val="24"/>
        </w:rPr>
        <w:t xml:space="preserve"> the entry fee is double the standard competition fee. </w:t>
      </w:r>
    </w:p>
    <w:p w14:paraId="015D02AC" w14:textId="683C1F6D" w:rsidR="00861409" w:rsidRDefault="00861409" w:rsidP="00861409">
      <w:pPr>
        <w:jc w:val="both"/>
        <w:rPr>
          <w:rFonts w:ascii="Arial" w:hAnsi="Arial" w:cs="Arial"/>
          <w:color w:val="000000" w:themeColor="text1"/>
          <w:sz w:val="24"/>
          <w:szCs w:val="24"/>
        </w:rPr>
      </w:pPr>
    </w:p>
    <w:p w14:paraId="658E9979" w14:textId="0311874A" w:rsidR="00861409" w:rsidRPr="00861409" w:rsidRDefault="00861409" w:rsidP="00861409">
      <w:pPr>
        <w:jc w:val="both"/>
        <w:rPr>
          <w:rFonts w:ascii="Arial" w:hAnsi="Arial" w:cs="Arial"/>
          <w:color w:val="000000" w:themeColor="text1"/>
          <w:sz w:val="24"/>
          <w:szCs w:val="24"/>
        </w:rPr>
      </w:pPr>
      <w:r>
        <w:rPr>
          <w:rFonts w:ascii="Arial" w:hAnsi="Arial" w:cs="Arial"/>
          <w:color w:val="000000" w:themeColor="text1"/>
          <w:sz w:val="24"/>
          <w:szCs w:val="24"/>
        </w:rPr>
        <w:t>Unlike other Strokeplay competitions, there is no Divisional split. Instead, there are separate prize funds for Gross and Nett results, with the prize money being split equally between the two and allocated in the standard 40%/30%/20%/10% manner. A Twos sweepstake is included in the normal way.</w:t>
      </w:r>
    </w:p>
    <w:p w14:paraId="52C80D7E" w14:textId="77777777" w:rsidR="001465D9" w:rsidRPr="00861409" w:rsidRDefault="001465D9" w:rsidP="00873708">
      <w:pPr>
        <w:jc w:val="both"/>
        <w:rPr>
          <w:rFonts w:ascii="Arial" w:hAnsi="Arial" w:cs="Arial"/>
          <w:color w:val="000000" w:themeColor="text1"/>
          <w:sz w:val="24"/>
          <w:szCs w:val="24"/>
        </w:rPr>
      </w:pPr>
    </w:p>
    <w:p w14:paraId="10129175" w14:textId="77777777" w:rsidR="001465D9" w:rsidRPr="00861409" w:rsidRDefault="001465D9" w:rsidP="00873708">
      <w:pPr>
        <w:jc w:val="both"/>
        <w:rPr>
          <w:rFonts w:ascii="Arial" w:hAnsi="Arial" w:cs="Arial"/>
          <w:color w:val="000000" w:themeColor="text1"/>
          <w:sz w:val="24"/>
          <w:szCs w:val="24"/>
        </w:rPr>
      </w:pPr>
    </w:p>
    <w:p w14:paraId="41DE6E97" w14:textId="5FBA7B21" w:rsidR="00873708" w:rsidRPr="00873708" w:rsidRDefault="00636AE1" w:rsidP="00873708">
      <w:pPr>
        <w:jc w:val="both"/>
        <w:rPr>
          <w:rFonts w:ascii="Arial" w:hAnsi="Arial" w:cs="Arial"/>
          <w:b/>
          <w:bCs/>
          <w:color w:val="000000" w:themeColor="text1"/>
          <w:sz w:val="24"/>
          <w:szCs w:val="24"/>
          <w:u w:val="single"/>
        </w:rPr>
      </w:pPr>
      <w:r>
        <w:rPr>
          <w:rFonts w:ascii="Arial" w:hAnsi="Arial" w:cs="Arial"/>
          <w:b/>
          <w:bCs/>
          <w:color w:val="000000" w:themeColor="text1"/>
          <w:sz w:val="24"/>
          <w:szCs w:val="24"/>
          <w:u w:val="single"/>
        </w:rPr>
        <w:t>Knockout Competitions</w:t>
      </w:r>
    </w:p>
    <w:p w14:paraId="0D4578A4" w14:textId="77777777" w:rsidR="00873708" w:rsidRPr="00873708" w:rsidRDefault="00873708" w:rsidP="00873708">
      <w:pPr>
        <w:jc w:val="both"/>
        <w:rPr>
          <w:rFonts w:ascii="Arial" w:hAnsi="Arial" w:cs="Arial"/>
          <w:color w:val="000000" w:themeColor="text1"/>
          <w:sz w:val="24"/>
          <w:szCs w:val="24"/>
        </w:rPr>
      </w:pPr>
    </w:p>
    <w:p w14:paraId="6ABBB5F3" w14:textId="21F1088C" w:rsidR="00873708" w:rsidRPr="00873708" w:rsidRDefault="00636AE1" w:rsidP="00873708">
      <w:pPr>
        <w:jc w:val="both"/>
        <w:rPr>
          <w:rFonts w:ascii="Arial" w:hAnsi="Arial" w:cs="Arial"/>
          <w:color w:val="000000" w:themeColor="text1"/>
          <w:sz w:val="24"/>
          <w:szCs w:val="24"/>
        </w:rPr>
      </w:pPr>
      <w:r>
        <w:rPr>
          <w:rFonts w:ascii="Arial" w:hAnsi="Arial" w:cs="Arial"/>
          <w:color w:val="000000" w:themeColor="text1"/>
          <w:sz w:val="24"/>
          <w:szCs w:val="24"/>
        </w:rPr>
        <w:t>The c</w:t>
      </w:r>
      <w:r w:rsidR="00873708" w:rsidRPr="00873708">
        <w:rPr>
          <w:rFonts w:ascii="Arial" w:hAnsi="Arial" w:cs="Arial"/>
          <w:color w:val="000000" w:themeColor="text1"/>
          <w:sz w:val="24"/>
          <w:szCs w:val="24"/>
        </w:rPr>
        <w:t>ompetition entry fee</w:t>
      </w:r>
      <w:r>
        <w:rPr>
          <w:rFonts w:ascii="Arial" w:hAnsi="Arial" w:cs="Arial"/>
          <w:color w:val="000000" w:themeColor="text1"/>
          <w:sz w:val="24"/>
          <w:szCs w:val="24"/>
        </w:rPr>
        <w:t xml:space="preserve">, per player, will be the same as for Strokeplay competitions. However, as there are no Twos sweepstakes, fees </w:t>
      </w:r>
      <w:r w:rsidR="00571B80">
        <w:rPr>
          <w:rFonts w:ascii="Arial" w:hAnsi="Arial" w:cs="Arial"/>
          <w:color w:val="000000" w:themeColor="text1"/>
          <w:sz w:val="24"/>
          <w:szCs w:val="24"/>
        </w:rPr>
        <w:t>will be</w:t>
      </w:r>
      <w:r w:rsidR="00873708" w:rsidRPr="00873708">
        <w:rPr>
          <w:rFonts w:ascii="Arial" w:hAnsi="Arial" w:cs="Arial"/>
          <w:color w:val="000000" w:themeColor="text1"/>
          <w:sz w:val="24"/>
          <w:szCs w:val="24"/>
        </w:rPr>
        <w:t xml:space="preserve"> allocated as follows:</w:t>
      </w:r>
    </w:p>
    <w:p w14:paraId="3E4019DF" w14:textId="77777777" w:rsidR="00873708" w:rsidRPr="00873708" w:rsidRDefault="00873708" w:rsidP="00873708">
      <w:pPr>
        <w:jc w:val="both"/>
        <w:rPr>
          <w:rFonts w:ascii="Arial" w:hAnsi="Arial" w:cs="Arial"/>
          <w:color w:val="000000" w:themeColor="text1"/>
          <w:sz w:val="24"/>
          <w:szCs w:val="24"/>
        </w:rPr>
      </w:pPr>
    </w:p>
    <w:p w14:paraId="3C2D5DBF" w14:textId="77777777" w:rsidR="00873708" w:rsidRPr="00873708" w:rsidRDefault="00873708" w:rsidP="00873708">
      <w:pPr>
        <w:numPr>
          <w:ilvl w:val="0"/>
          <w:numId w:val="23"/>
        </w:numPr>
        <w:jc w:val="both"/>
        <w:rPr>
          <w:rFonts w:ascii="Arial" w:hAnsi="Arial" w:cs="Arial"/>
          <w:color w:val="000000" w:themeColor="text1"/>
          <w:sz w:val="24"/>
          <w:szCs w:val="24"/>
        </w:rPr>
      </w:pPr>
      <w:r w:rsidRPr="00873708">
        <w:rPr>
          <w:rFonts w:ascii="Arial" w:hAnsi="Arial" w:cs="Arial"/>
          <w:color w:val="000000" w:themeColor="text1"/>
          <w:sz w:val="24"/>
          <w:szCs w:val="24"/>
        </w:rPr>
        <w:t>£2.90 – Competition Prize Money</w:t>
      </w:r>
    </w:p>
    <w:p w14:paraId="33724B25" w14:textId="77777777" w:rsidR="00873708" w:rsidRPr="00873708" w:rsidRDefault="00873708" w:rsidP="00873708">
      <w:pPr>
        <w:numPr>
          <w:ilvl w:val="0"/>
          <w:numId w:val="23"/>
        </w:numPr>
        <w:jc w:val="both"/>
        <w:rPr>
          <w:rFonts w:ascii="Arial" w:hAnsi="Arial" w:cs="Arial"/>
          <w:color w:val="000000" w:themeColor="text1"/>
          <w:sz w:val="24"/>
          <w:szCs w:val="24"/>
        </w:rPr>
      </w:pPr>
      <w:r w:rsidRPr="00873708">
        <w:rPr>
          <w:rFonts w:ascii="Arial" w:hAnsi="Arial" w:cs="Arial"/>
          <w:color w:val="000000" w:themeColor="text1"/>
          <w:sz w:val="24"/>
          <w:szCs w:val="24"/>
        </w:rPr>
        <w:t>£0.10 – Hole-in-One Fund</w:t>
      </w:r>
    </w:p>
    <w:p w14:paraId="42B98D5A" w14:textId="77777777" w:rsidR="00873708" w:rsidRPr="00873708" w:rsidRDefault="00873708" w:rsidP="00873708">
      <w:pPr>
        <w:numPr>
          <w:ilvl w:val="0"/>
          <w:numId w:val="23"/>
        </w:numPr>
        <w:jc w:val="both"/>
        <w:rPr>
          <w:rFonts w:ascii="Arial" w:hAnsi="Arial" w:cs="Arial"/>
          <w:color w:val="000000" w:themeColor="text1"/>
          <w:sz w:val="24"/>
          <w:szCs w:val="24"/>
        </w:rPr>
      </w:pPr>
      <w:r w:rsidRPr="00873708">
        <w:rPr>
          <w:rFonts w:ascii="Arial" w:hAnsi="Arial" w:cs="Arial"/>
          <w:color w:val="000000" w:themeColor="text1"/>
          <w:sz w:val="24"/>
          <w:szCs w:val="24"/>
        </w:rPr>
        <w:t>£0.50 – Seniors Section Funds</w:t>
      </w:r>
    </w:p>
    <w:p w14:paraId="63709766" w14:textId="77777777" w:rsidR="00873708" w:rsidRPr="00873708" w:rsidRDefault="00873708" w:rsidP="00873708">
      <w:pPr>
        <w:jc w:val="both"/>
        <w:rPr>
          <w:rFonts w:ascii="Arial" w:hAnsi="Arial" w:cs="Arial"/>
          <w:color w:val="000000" w:themeColor="text1"/>
          <w:sz w:val="24"/>
          <w:szCs w:val="24"/>
        </w:rPr>
      </w:pPr>
    </w:p>
    <w:p w14:paraId="716D1EDC" w14:textId="33D1FE99" w:rsidR="00873708" w:rsidRPr="00873708" w:rsidRDefault="00873708" w:rsidP="00873708">
      <w:pPr>
        <w:jc w:val="both"/>
        <w:rPr>
          <w:rFonts w:ascii="Arial" w:hAnsi="Arial" w:cs="Arial"/>
          <w:color w:val="000000" w:themeColor="text1"/>
          <w:sz w:val="24"/>
          <w:szCs w:val="24"/>
        </w:rPr>
      </w:pPr>
      <w:r w:rsidRPr="00873708">
        <w:rPr>
          <w:rFonts w:ascii="Arial" w:hAnsi="Arial" w:cs="Arial"/>
          <w:color w:val="000000" w:themeColor="text1"/>
          <w:sz w:val="24"/>
          <w:szCs w:val="24"/>
        </w:rPr>
        <w:t xml:space="preserve">Competition prize money </w:t>
      </w:r>
      <w:r w:rsidR="00571B80">
        <w:rPr>
          <w:rFonts w:ascii="Arial" w:hAnsi="Arial" w:cs="Arial"/>
          <w:color w:val="000000" w:themeColor="text1"/>
          <w:sz w:val="24"/>
          <w:szCs w:val="24"/>
        </w:rPr>
        <w:t>will be</w:t>
      </w:r>
      <w:r w:rsidRPr="00873708">
        <w:rPr>
          <w:rFonts w:ascii="Arial" w:hAnsi="Arial" w:cs="Arial"/>
          <w:color w:val="000000" w:themeColor="text1"/>
          <w:sz w:val="24"/>
          <w:szCs w:val="24"/>
        </w:rPr>
        <w:t xml:space="preserve"> allocated as follows:</w:t>
      </w:r>
    </w:p>
    <w:p w14:paraId="0245D2F7" w14:textId="77777777" w:rsidR="00873708" w:rsidRPr="00873708" w:rsidRDefault="00873708" w:rsidP="00873708">
      <w:pPr>
        <w:jc w:val="both"/>
        <w:rPr>
          <w:rFonts w:ascii="Arial" w:hAnsi="Arial" w:cs="Arial"/>
          <w:color w:val="000000" w:themeColor="text1"/>
          <w:sz w:val="24"/>
          <w:szCs w:val="24"/>
        </w:rPr>
      </w:pPr>
    </w:p>
    <w:p w14:paraId="4BBAF6B7" w14:textId="77777777" w:rsidR="00873708" w:rsidRPr="00873708" w:rsidRDefault="00873708" w:rsidP="00873708">
      <w:pPr>
        <w:numPr>
          <w:ilvl w:val="0"/>
          <w:numId w:val="29"/>
        </w:numPr>
        <w:jc w:val="both"/>
        <w:rPr>
          <w:rFonts w:ascii="Arial" w:hAnsi="Arial" w:cs="Arial"/>
          <w:color w:val="000000" w:themeColor="text1"/>
          <w:sz w:val="24"/>
          <w:szCs w:val="24"/>
        </w:rPr>
      </w:pPr>
      <w:r w:rsidRPr="00873708">
        <w:rPr>
          <w:rFonts w:ascii="Arial" w:hAnsi="Arial" w:cs="Arial"/>
          <w:color w:val="000000" w:themeColor="text1"/>
          <w:sz w:val="24"/>
          <w:szCs w:val="24"/>
          <w:vertAlign w:val="superscript"/>
        </w:rPr>
        <w:t xml:space="preserve"> </w:t>
      </w:r>
      <w:r w:rsidRPr="00873708">
        <w:rPr>
          <w:rFonts w:ascii="Arial" w:hAnsi="Arial" w:cs="Arial"/>
          <w:color w:val="000000" w:themeColor="text1"/>
          <w:sz w:val="24"/>
          <w:szCs w:val="24"/>
        </w:rPr>
        <w:t>Winner - 50%</w:t>
      </w:r>
    </w:p>
    <w:p w14:paraId="5E97B208" w14:textId="77777777" w:rsidR="00873708" w:rsidRPr="00873708" w:rsidRDefault="00873708" w:rsidP="00873708">
      <w:pPr>
        <w:numPr>
          <w:ilvl w:val="0"/>
          <w:numId w:val="29"/>
        </w:numPr>
        <w:jc w:val="both"/>
        <w:rPr>
          <w:rFonts w:ascii="Arial" w:hAnsi="Arial" w:cs="Arial"/>
          <w:color w:val="000000" w:themeColor="text1"/>
          <w:sz w:val="24"/>
          <w:szCs w:val="24"/>
        </w:rPr>
      </w:pPr>
      <w:r w:rsidRPr="00873708">
        <w:rPr>
          <w:rFonts w:ascii="Arial" w:hAnsi="Arial" w:cs="Arial"/>
          <w:color w:val="000000" w:themeColor="text1"/>
          <w:sz w:val="24"/>
          <w:szCs w:val="24"/>
        </w:rPr>
        <w:t>Runner-up - 25%</w:t>
      </w:r>
    </w:p>
    <w:p w14:paraId="7C95CECB" w14:textId="77777777" w:rsidR="00873708" w:rsidRPr="00873708" w:rsidRDefault="00873708" w:rsidP="00873708">
      <w:pPr>
        <w:numPr>
          <w:ilvl w:val="0"/>
          <w:numId w:val="29"/>
        </w:numPr>
        <w:jc w:val="both"/>
        <w:rPr>
          <w:rFonts w:ascii="Arial" w:hAnsi="Arial" w:cs="Arial"/>
          <w:color w:val="000000" w:themeColor="text1"/>
          <w:sz w:val="24"/>
          <w:szCs w:val="24"/>
        </w:rPr>
      </w:pPr>
      <w:r w:rsidRPr="00873708">
        <w:rPr>
          <w:rFonts w:ascii="Arial" w:hAnsi="Arial" w:cs="Arial"/>
          <w:color w:val="000000" w:themeColor="text1"/>
          <w:sz w:val="24"/>
          <w:szCs w:val="24"/>
        </w:rPr>
        <w:t>Semi-finalists – 12.5% each</w:t>
      </w:r>
    </w:p>
    <w:p w14:paraId="71EA42B1" w14:textId="77777777" w:rsidR="00873708" w:rsidRPr="00873708" w:rsidRDefault="00873708" w:rsidP="00873708">
      <w:pPr>
        <w:jc w:val="both"/>
        <w:rPr>
          <w:rFonts w:ascii="Arial" w:hAnsi="Arial" w:cs="Arial"/>
          <w:color w:val="000000" w:themeColor="text1"/>
          <w:sz w:val="24"/>
          <w:szCs w:val="24"/>
        </w:rPr>
      </w:pPr>
    </w:p>
    <w:p w14:paraId="430D703E" w14:textId="7C78DF32" w:rsidR="00873708" w:rsidRPr="00873708" w:rsidRDefault="00636AE1" w:rsidP="00873708">
      <w:pPr>
        <w:jc w:val="both"/>
        <w:rPr>
          <w:rFonts w:ascii="Arial" w:hAnsi="Arial" w:cs="Arial"/>
          <w:color w:val="000000" w:themeColor="text1"/>
          <w:sz w:val="24"/>
          <w:szCs w:val="24"/>
        </w:rPr>
      </w:pPr>
      <w:r>
        <w:rPr>
          <w:rFonts w:ascii="Arial" w:hAnsi="Arial" w:cs="Arial"/>
          <w:color w:val="000000" w:themeColor="text1"/>
          <w:sz w:val="24"/>
          <w:szCs w:val="24"/>
        </w:rPr>
        <w:t>In a Pairs Knockout e</w:t>
      </w:r>
      <w:r w:rsidR="00873708" w:rsidRPr="00873708">
        <w:rPr>
          <w:rFonts w:ascii="Arial" w:hAnsi="Arial" w:cs="Arial"/>
          <w:color w:val="000000" w:themeColor="text1"/>
          <w:sz w:val="24"/>
          <w:szCs w:val="24"/>
        </w:rPr>
        <w:t xml:space="preserve">ach prize </w:t>
      </w:r>
      <w:r w:rsidR="00571B80">
        <w:rPr>
          <w:rFonts w:ascii="Arial" w:hAnsi="Arial" w:cs="Arial"/>
          <w:color w:val="000000" w:themeColor="text1"/>
          <w:sz w:val="24"/>
          <w:szCs w:val="24"/>
        </w:rPr>
        <w:t>will be</w:t>
      </w:r>
      <w:r w:rsidR="00873708" w:rsidRPr="00873708">
        <w:rPr>
          <w:rFonts w:ascii="Arial" w:hAnsi="Arial" w:cs="Arial"/>
          <w:color w:val="000000" w:themeColor="text1"/>
          <w:sz w:val="24"/>
          <w:szCs w:val="24"/>
        </w:rPr>
        <w:t xml:space="preserve"> shared equally between the Pair’s players. </w:t>
      </w:r>
    </w:p>
    <w:p w14:paraId="7597E2BF" w14:textId="042A83B5" w:rsidR="00873708" w:rsidRDefault="00873708" w:rsidP="00873708">
      <w:pPr>
        <w:jc w:val="both"/>
        <w:rPr>
          <w:rFonts w:ascii="Arial" w:hAnsi="Arial" w:cs="Arial"/>
          <w:color w:val="000000" w:themeColor="text1"/>
          <w:sz w:val="24"/>
          <w:szCs w:val="24"/>
        </w:rPr>
      </w:pPr>
    </w:p>
    <w:p w14:paraId="6E0B625C" w14:textId="77777777" w:rsidR="006D336A" w:rsidRPr="00873708" w:rsidRDefault="006D336A" w:rsidP="00873708">
      <w:pPr>
        <w:jc w:val="both"/>
        <w:rPr>
          <w:rFonts w:ascii="Arial" w:hAnsi="Arial" w:cs="Arial"/>
          <w:color w:val="000000" w:themeColor="text1"/>
          <w:sz w:val="24"/>
          <w:szCs w:val="24"/>
        </w:rPr>
      </w:pPr>
    </w:p>
    <w:p w14:paraId="017FE951" w14:textId="4AD7D06F" w:rsidR="006D336A" w:rsidRPr="006D336A" w:rsidRDefault="006D336A" w:rsidP="006D336A">
      <w:pPr>
        <w:jc w:val="both"/>
        <w:rPr>
          <w:rFonts w:ascii="Arial" w:hAnsi="Arial" w:cs="Arial"/>
          <w:b/>
          <w:bCs/>
          <w:color w:val="000000" w:themeColor="text1"/>
          <w:sz w:val="24"/>
          <w:szCs w:val="24"/>
          <w:u w:val="single"/>
        </w:rPr>
      </w:pPr>
      <w:r>
        <w:rPr>
          <w:rFonts w:ascii="Arial" w:hAnsi="Arial" w:cs="Arial"/>
          <w:b/>
          <w:bCs/>
          <w:color w:val="000000" w:themeColor="text1"/>
          <w:sz w:val="24"/>
          <w:szCs w:val="24"/>
          <w:u w:val="single"/>
        </w:rPr>
        <w:t>Peter Willis Winter Pairs League</w:t>
      </w:r>
    </w:p>
    <w:p w14:paraId="23266760" w14:textId="77777777" w:rsidR="006D336A" w:rsidRPr="006D336A" w:rsidRDefault="006D336A" w:rsidP="006D336A">
      <w:pPr>
        <w:jc w:val="both"/>
        <w:rPr>
          <w:rFonts w:ascii="Arial" w:hAnsi="Arial" w:cs="Arial"/>
          <w:color w:val="000000" w:themeColor="text1"/>
          <w:sz w:val="24"/>
          <w:szCs w:val="24"/>
        </w:rPr>
      </w:pPr>
    </w:p>
    <w:p w14:paraId="5D10768D" w14:textId="506B6209" w:rsidR="006D336A" w:rsidRPr="006D336A" w:rsidRDefault="006D336A" w:rsidP="006D336A">
      <w:pPr>
        <w:jc w:val="both"/>
        <w:rPr>
          <w:rFonts w:ascii="Arial" w:hAnsi="Arial" w:cs="Arial"/>
          <w:color w:val="000000" w:themeColor="text1"/>
          <w:sz w:val="24"/>
          <w:szCs w:val="24"/>
        </w:rPr>
      </w:pPr>
      <w:r w:rsidRPr="006D336A">
        <w:rPr>
          <w:rFonts w:ascii="Arial" w:hAnsi="Arial" w:cs="Arial"/>
          <w:color w:val="000000" w:themeColor="text1"/>
          <w:sz w:val="24"/>
          <w:szCs w:val="24"/>
        </w:rPr>
        <w:t xml:space="preserve">The competition entry fee </w:t>
      </w:r>
      <w:r w:rsidR="00571B80">
        <w:rPr>
          <w:rFonts w:ascii="Arial" w:hAnsi="Arial" w:cs="Arial"/>
          <w:color w:val="000000" w:themeColor="text1"/>
          <w:sz w:val="24"/>
          <w:szCs w:val="24"/>
        </w:rPr>
        <w:t>will</w:t>
      </w:r>
      <w:r w:rsidRPr="006D336A">
        <w:rPr>
          <w:rFonts w:ascii="Arial" w:hAnsi="Arial" w:cs="Arial"/>
          <w:color w:val="000000" w:themeColor="text1"/>
          <w:sz w:val="24"/>
          <w:szCs w:val="24"/>
        </w:rPr>
        <w:t xml:space="preserve"> </w:t>
      </w:r>
      <w:r w:rsidR="00571B80">
        <w:rPr>
          <w:rFonts w:ascii="Arial" w:hAnsi="Arial" w:cs="Arial"/>
          <w:color w:val="000000" w:themeColor="text1"/>
          <w:sz w:val="24"/>
          <w:szCs w:val="24"/>
        </w:rPr>
        <w:t xml:space="preserve">be </w:t>
      </w:r>
      <w:r w:rsidRPr="006D336A">
        <w:rPr>
          <w:rFonts w:ascii="Arial" w:hAnsi="Arial" w:cs="Arial"/>
          <w:color w:val="000000" w:themeColor="text1"/>
          <w:sz w:val="24"/>
          <w:szCs w:val="24"/>
        </w:rPr>
        <w:t xml:space="preserve">equivalent to four </w:t>
      </w:r>
      <w:r w:rsidR="00571B80">
        <w:rPr>
          <w:rFonts w:ascii="Arial" w:hAnsi="Arial" w:cs="Arial"/>
          <w:color w:val="000000" w:themeColor="text1"/>
          <w:sz w:val="24"/>
          <w:szCs w:val="24"/>
        </w:rPr>
        <w:t>Strokeplay</w:t>
      </w:r>
      <w:r w:rsidRPr="006D336A">
        <w:rPr>
          <w:rFonts w:ascii="Arial" w:hAnsi="Arial" w:cs="Arial"/>
          <w:color w:val="000000" w:themeColor="text1"/>
          <w:sz w:val="24"/>
          <w:szCs w:val="24"/>
        </w:rPr>
        <w:t xml:space="preserve"> competitions (</w:t>
      </w:r>
      <w:proofErr w:type="gramStart"/>
      <w:r w:rsidRPr="006D336A">
        <w:rPr>
          <w:rFonts w:ascii="Arial" w:hAnsi="Arial" w:cs="Arial"/>
          <w:color w:val="000000" w:themeColor="text1"/>
          <w:sz w:val="24"/>
          <w:szCs w:val="24"/>
        </w:rPr>
        <w:t>i.e.</w:t>
      </w:r>
      <w:proofErr w:type="gramEnd"/>
      <w:r w:rsidRPr="006D336A">
        <w:rPr>
          <w:rFonts w:ascii="Arial" w:hAnsi="Arial" w:cs="Arial"/>
          <w:color w:val="000000" w:themeColor="text1"/>
          <w:sz w:val="24"/>
          <w:szCs w:val="24"/>
        </w:rPr>
        <w:t xml:space="preserve"> £3.50 x 4 = £14 in 202</w:t>
      </w:r>
      <w:r w:rsidR="00571B80">
        <w:rPr>
          <w:rFonts w:ascii="Arial" w:hAnsi="Arial" w:cs="Arial"/>
          <w:color w:val="000000" w:themeColor="text1"/>
          <w:sz w:val="24"/>
          <w:szCs w:val="24"/>
        </w:rPr>
        <w:t>4</w:t>
      </w:r>
      <w:r w:rsidRPr="006D336A">
        <w:rPr>
          <w:rFonts w:ascii="Arial" w:hAnsi="Arial" w:cs="Arial"/>
          <w:color w:val="000000" w:themeColor="text1"/>
          <w:sz w:val="24"/>
          <w:szCs w:val="24"/>
        </w:rPr>
        <w:t>/</w:t>
      </w:r>
      <w:r w:rsidR="00571B80">
        <w:rPr>
          <w:rFonts w:ascii="Arial" w:hAnsi="Arial" w:cs="Arial"/>
          <w:color w:val="000000" w:themeColor="text1"/>
          <w:sz w:val="24"/>
          <w:szCs w:val="24"/>
        </w:rPr>
        <w:t>25</w:t>
      </w:r>
      <w:r w:rsidRPr="006D336A">
        <w:rPr>
          <w:rFonts w:ascii="Arial" w:hAnsi="Arial" w:cs="Arial"/>
          <w:color w:val="000000" w:themeColor="text1"/>
          <w:sz w:val="24"/>
          <w:szCs w:val="24"/>
        </w:rPr>
        <w:t>) and is payable in full prior to the first monthly Round in October.</w:t>
      </w:r>
    </w:p>
    <w:p w14:paraId="5EE2ACA0" w14:textId="5D33FC21" w:rsidR="00873708" w:rsidRDefault="00873708" w:rsidP="00873708">
      <w:pPr>
        <w:jc w:val="both"/>
        <w:rPr>
          <w:rFonts w:ascii="Arial" w:hAnsi="Arial" w:cs="Arial"/>
          <w:color w:val="000000" w:themeColor="text1"/>
          <w:sz w:val="24"/>
          <w:szCs w:val="24"/>
        </w:rPr>
      </w:pPr>
    </w:p>
    <w:p w14:paraId="7C206DC8" w14:textId="0EF4246E" w:rsidR="006D336A" w:rsidRPr="006D336A" w:rsidRDefault="006D336A" w:rsidP="006D336A">
      <w:pPr>
        <w:jc w:val="both"/>
        <w:rPr>
          <w:rFonts w:ascii="Arial" w:hAnsi="Arial" w:cs="Arial"/>
          <w:color w:val="000000" w:themeColor="text1"/>
          <w:sz w:val="24"/>
          <w:szCs w:val="24"/>
        </w:rPr>
      </w:pPr>
      <w:r w:rsidRPr="006D336A">
        <w:rPr>
          <w:rFonts w:ascii="Arial" w:hAnsi="Arial" w:cs="Arial"/>
          <w:color w:val="000000" w:themeColor="text1"/>
          <w:sz w:val="24"/>
          <w:szCs w:val="24"/>
        </w:rPr>
        <w:t xml:space="preserve">The total prize money fund </w:t>
      </w:r>
      <w:r w:rsidR="00571B80">
        <w:rPr>
          <w:rFonts w:ascii="Arial" w:hAnsi="Arial" w:cs="Arial"/>
          <w:color w:val="000000" w:themeColor="text1"/>
          <w:sz w:val="24"/>
          <w:szCs w:val="24"/>
        </w:rPr>
        <w:t>will be</w:t>
      </w:r>
      <w:r w:rsidRPr="006D336A">
        <w:rPr>
          <w:rFonts w:ascii="Arial" w:hAnsi="Arial" w:cs="Arial"/>
          <w:color w:val="000000" w:themeColor="text1"/>
          <w:sz w:val="24"/>
          <w:szCs w:val="24"/>
        </w:rPr>
        <w:t xml:space="preserve"> divided equally across the 6 Rounds. Each Round’s fund </w:t>
      </w:r>
      <w:r w:rsidR="00571B80">
        <w:rPr>
          <w:rFonts w:ascii="Arial" w:hAnsi="Arial" w:cs="Arial"/>
          <w:color w:val="000000" w:themeColor="text1"/>
          <w:sz w:val="24"/>
          <w:szCs w:val="24"/>
        </w:rPr>
        <w:t>will be</w:t>
      </w:r>
      <w:r w:rsidRPr="006D336A">
        <w:rPr>
          <w:rFonts w:ascii="Arial" w:hAnsi="Arial" w:cs="Arial"/>
          <w:color w:val="000000" w:themeColor="text1"/>
          <w:sz w:val="24"/>
          <w:szCs w:val="24"/>
        </w:rPr>
        <w:t xml:space="preserve"> apportioned as follows:</w:t>
      </w:r>
    </w:p>
    <w:p w14:paraId="032087F9" w14:textId="77777777" w:rsidR="006D336A" w:rsidRPr="006D336A" w:rsidRDefault="006D336A" w:rsidP="006D336A">
      <w:pPr>
        <w:jc w:val="both"/>
        <w:rPr>
          <w:rFonts w:ascii="Arial" w:hAnsi="Arial" w:cs="Arial"/>
          <w:color w:val="000000" w:themeColor="text1"/>
          <w:sz w:val="24"/>
          <w:szCs w:val="24"/>
        </w:rPr>
      </w:pPr>
    </w:p>
    <w:p w14:paraId="120D07BE" w14:textId="77777777" w:rsidR="006D336A" w:rsidRPr="006D336A" w:rsidRDefault="006D336A" w:rsidP="006D336A">
      <w:pPr>
        <w:numPr>
          <w:ilvl w:val="0"/>
          <w:numId w:val="23"/>
        </w:numPr>
        <w:jc w:val="both"/>
        <w:rPr>
          <w:rFonts w:ascii="Arial" w:hAnsi="Arial" w:cs="Arial"/>
          <w:color w:val="000000" w:themeColor="text1"/>
          <w:sz w:val="24"/>
          <w:szCs w:val="24"/>
        </w:rPr>
      </w:pPr>
      <w:r w:rsidRPr="006D336A">
        <w:rPr>
          <w:rFonts w:ascii="Arial" w:hAnsi="Arial" w:cs="Arial"/>
          <w:color w:val="000000" w:themeColor="text1"/>
          <w:sz w:val="24"/>
          <w:szCs w:val="24"/>
        </w:rPr>
        <w:t>Competition Prize Money – 70%</w:t>
      </w:r>
    </w:p>
    <w:p w14:paraId="18EEC4EB" w14:textId="77777777" w:rsidR="006D336A" w:rsidRPr="006D336A" w:rsidRDefault="006D336A" w:rsidP="006D336A">
      <w:pPr>
        <w:numPr>
          <w:ilvl w:val="0"/>
          <w:numId w:val="23"/>
        </w:numPr>
        <w:jc w:val="both"/>
        <w:rPr>
          <w:rFonts w:ascii="Arial" w:hAnsi="Arial" w:cs="Arial"/>
          <w:color w:val="000000" w:themeColor="text1"/>
          <w:sz w:val="24"/>
          <w:szCs w:val="24"/>
        </w:rPr>
      </w:pPr>
      <w:r w:rsidRPr="006D336A">
        <w:rPr>
          <w:rFonts w:ascii="Arial" w:hAnsi="Arial" w:cs="Arial"/>
          <w:color w:val="000000" w:themeColor="text1"/>
          <w:sz w:val="24"/>
          <w:szCs w:val="24"/>
        </w:rPr>
        <w:t>Twos Sweepstake – 15%</w:t>
      </w:r>
    </w:p>
    <w:p w14:paraId="1B051B07" w14:textId="77777777" w:rsidR="006D336A" w:rsidRPr="006D336A" w:rsidRDefault="006D336A" w:rsidP="006D336A">
      <w:pPr>
        <w:numPr>
          <w:ilvl w:val="0"/>
          <w:numId w:val="23"/>
        </w:numPr>
        <w:jc w:val="both"/>
        <w:rPr>
          <w:rFonts w:ascii="Arial" w:hAnsi="Arial" w:cs="Arial"/>
          <w:color w:val="000000" w:themeColor="text1"/>
          <w:sz w:val="24"/>
          <w:szCs w:val="24"/>
        </w:rPr>
      </w:pPr>
      <w:r w:rsidRPr="006D336A">
        <w:rPr>
          <w:rFonts w:ascii="Arial" w:hAnsi="Arial" w:cs="Arial"/>
          <w:color w:val="000000" w:themeColor="text1"/>
          <w:sz w:val="24"/>
          <w:szCs w:val="24"/>
        </w:rPr>
        <w:t>Hole-in-One Fund – 2.5%</w:t>
      </w:r>
    </w:p>
    <w:p w14:paraId="2DEAA31A" w14:textId="77777777" w:rsidR="006D336A" w:rsidRPr="006D336A" w:rsidRDefault="006D336A" w:rsidP="006D336A">
      <w:pPr>
        <w:numPr>
          <w:ilvl w:val="0"/>
          <w:numId w:val="23"/>
        </w:numPr>
        <w:jc w:val="both"/>
        <w:rPr>
          <w:rFonts w:ascii="Arial" w:hAnsi="Arial" w:cs="Arial"/>
          <w:color w:val="000000" w:themeColor="text1"/>
          <w:sz w:val="24"/>
          <w:szCs w:val="24"/>
        </w:rPr>
      </w:pPr>
      <w:r w:rsidRPr="006D336A">
        <w:rPr>
          <w:rFonts w:ascii="Arial" w:hAnsi="Arial" w:cs="Arial"/>
          <w:color w:val="000000" w:themeColor="text1"/>
          <w:sz w:val="24"/>
          <w:szCs w:val="24"/>
        </w:rPr>
        <w:lastRenderedPageBreak/>
        <w:t>Seniors Section Funds – 12.5%</w:t>
      </w:r>
    </w:p>
    <w:p w14:paraId="1D7FE1D5" w14:textId="77777777" w:rsidR="006D336A" w:rsidRPr="006D336A" w:rsidRDefault="006D336A" w:rsidP="006D336A">
      <w:pPr>
        <w:jc w:val="both"/>
        <w:rPr>
          <w:rFonts w:ascii="Arial" w:hAnsi="Arial" w:cs="Arial"/>
          <w:color w:val="000000" w:themeColor="text1"/>
          <w:sz w:val="24"/>
          <w:szCs w:val="24"/>
        </w:rPr>
      </w:pPr>
    </w:p>
    <w:p w14:paraId="4E07637F" w14:textId="4728251B" w:rsidR="006D336A" w:rsidRPr="006D336A" w:rsidRDefault="006D336A" w:rsidP="006D336A">
      <w:pPr>
        <w:jc w:val="both"/>
        <w:rPr>
          <w:rFonts w:ascii="Arial" w:hAnsi="Arial" w:cs="Arial"/>
          <w:color w:val="000000" w:themeColor="text1"/>
          <w:sz w:val="24"/>
          <w:szCs w:val="24"/>
        </w:rPr>
      </w:pPr>
      <w:r w:rsidRPr="006D336A">
        <w:rPr>
          <w:rFonts w:ascii="Arial" w:hAnsi="Arial" w:cs="Arial"/>
          <w:color w:val="000000" w:themeColor="text1"/>
          <w:sz w:val="24"/>
          <w:szCs w:val="24"/>
        </w:rPr>
        <w:t xml:space="preserve">Competition prize money </w:t>
      </w:r>
      <w:r w:rsidR="001465D9">
        <w:rPr>
          <w:rFonts w:ascii="Arial" w:hAnsi="Arial" w:cs="Arial"/>
          <w:color w:val="000000" w:themeColor="text1"/>
          <w:sz w:val="24"/>
          <w:szCs w:val="24"/>
        </w:rPr>
        <w:t>will be</w:t>
      </w:r>
      <w:r w:rsidRPr="006D336A">
        <w:rPr>
          <w:rFonts w:ascii="Arial" w:hAnsi="Arial" w:cs="Arial"/>
          <w:color w:val="000000" w:themeColor="text1"/>
          <w:sz w:val="24"/>
          <w:szCs w:val="24"/>
        </w:rPr>
        <w:t xml:space="preserve"> allocated as follows:</w:t>
      </w:r>
    </w:p>
    <w:p w14:paraId="0C80E50B" w14:textId="77777777" w:rsidR="006D336A" w:rsidRPr="006D336A" w:rsidRDefault="006D336A" w:rsidP="006D336A">
      <w:pPr>
        <w:jc w:val="both"/>
        <w:rPr>
          <w:rFonts w:ascii="Arial" w:hAnsi="Arial" w:cs="Arial"/>
          <w:color w:val="000000" w:themeColor="text1"/>
          <w:sz w:val="24"/>
          <w:szCs w:val="24"/>
        </w:rPr>
      </w:pPr>
    </w:p>
    <w:p w14:paraId="47DF8BAC" w14:textId="77777777" w:rsidR="006D336A" w:rsidRPr="006D336A" w:rsidRDefault="006D336A" w:rsidP="006D336A">
      <w:pPr>
        <w:numPr>
          <w:ilvl w:val="0"/>
          <w:numId w:val="29"/>
        </w:numPr>
        <w:jc w:val="both"/>
        <w:rPr>
          <w:rFonts w:ascii="Arial" w:hAnsi="Arial" w:cs="Arial"/>
          <w:color w:val="000000" w:themeColor="text1"/>
          <w:sz w:val="24"/>
          <w:szCs w:val="24"/>
        </w:rPr>
      </w:pPr>
      <w:r w:rsidRPr="006D336A">
        <w:rPr>
          <w:rFonts w:ascii="Arial" w:hAnsi="Arial" w:cs="Arial"/>
          <w:color w:val="000000" w:themeColor="text1"/>
          <w:sz w:val="24"/>
          <w:szCs w:val="24"/>
        </w:rPr>
        <w:t>1</w:t>
      </w:r>
      <w:r w:rsidRPr="006D336A">
        <w:rPr>
          <w:rFonts w:ascii="Arial" w:hAnsi="Arial" w:cs="Arial"/>
          <w:color w:val="000000" w:themeColor="text1"/>
          <w:sz w:val="24"/>
          <w:szCs w:val="24"/>
          <w:vertAlign w:val="superscript"/>
        </w:rPr>
        <w:t xml:space="preserve">st </w:t>
      </w:r>
      <w:r w:rsidRPr="006D336A">
        <w:rPr>
          <w:rFonts w:ascii="Arial" w:hAnsi="Arial" w:cs="Arial"/>
          <w:color w:val="000000" w:themeColor="text1"/>
          <w:sz w:val="24"/>
          <w:szCs w:val="24"/>
        </w:rPr>
        <w:t>– 40%</w:t>
      </w:r>
    </w:p>
    <w:p w14:paraId="65FE138F" w14:textId="77777777" w:rsidR="006D336A" w:rsidRPr="006D336A" w:rsidRDefault="006D336A" w:rsidP="006D336A">
      <w:pPr>
        <w:numPr>
          <w:ilvl w:val="0"/>
          <w:numId w:val="29"/>
        </w:numPr>
        <w:jc w:val="both"/>
        <w:rPr>
          <w:rFonts w:ascii="Arial" w:hAnsi="Arial" w:cs="Arial"/>
          <w:color w:val="000000" w:themeColor="text1"/>
          <w:sz w:val="24"/>
          <w:szCs w:val="24"/>
        </w:rPr>
      </w:pPr>
      <w:r w:rsidRPr="006D336A">
        <w:rPr>
          <w:rFonts w:ascii="Arial" w:hAnsi="Arial" w:cs="Arial"/>
          <w:color w:val="000000" w:themeColor="text1"/>
          <w:sz w:val="24"/>
          <w:szCs w:val="24"/>
        </w:rPr>
        <w:t>2</w:t>
      </w:r>
      <w:r w:rsidRPr="006D336A">
        <w:rPr>
          <w:rFonts w:ascii="Arial" w:hAnsi="Arial" w:cs="Arial"/>
          <w:color w:val="000000" w:themeColor="text1"/>
          <w:sz w:val="24"/>
          <w:szCs w:val="24"/>
          <w:vertAlign w:val="superscript"/>
        </w:rPr>
        <w:t>nd</w:t>
      </w:r>
      <w:r w:rsidRPr="006D336A">
        <w:rPr>
          <w:rFonts w:ascii="Arial" w:hAnsi="Arial" w:cs="Arial"/>
          <w:color w:val="000000" w:themeColor="text1"/>
          <w:sz w:val="24"/>
          <w:szCs w:val="24"/>
        </w:rPr>
        <w:t xml:space="preserve"> – 30%</w:t>
      </w:r>
    </w:p>
    <w:p w14:paraId="5F413920" w14:textId="77777777" w:rsidR="006D336A" w:rsidRPr="006D336A" w:rsidRDefault="006D336A" w:rsidP="006D336A">
      <w:pPr>
        <w:numPr>
          <w:ilvl w:val="0"/>
          <w:numId w:val="29"/>
        </w:numPr>
        <w:jc w:val="both"/>
        <w:rPr>
          <w:rFonts w:ascii="Arial" w:hAnsi="Arial" w:cs="Arial"/>
          <w:color w:val="000000" w:themeColor="text1"/>
          <w:sz w:val="24"/>
          <w:szCs w:val="24"/>
        </w:rPr>
      </w:pPr>
      <w:r w:rsidRPr="006D336A">
        <w:rPr>
          <w:rFonts w:ascii="Arial" w:hAnsi="Arial" w:cs="Arial"/>
          <w:color w:val="000000" w:themeColor="text1"/>
          <w:sz w:val="24"/>
          <w:szCs w:val="24"/>
        </w:rPr>
        <w:t>3</w:t>
      </w:r>
      <w:r w:rsidRPr="006D336A">
        <w:rPr>
          <w:rFonts w:ascii="Arial" w:hAnsi="Arial" w:cs="Arial"/>
          <w:color w:val="000000" w:themeColor="text1"/>
          <w:sz w:val="24"/>
          <w:szCs w:val="24"/>
          <w:vertAlign w:val="superscript"/>
        </w:rPr>
        <w:t>rd</w:t>
      </w:r>
      <w:r w:rsidRPr="006D336A">
        <w:rPr>
          <w:rFonts w:ascii="Arial" w:hAnsi="Arial" w:cs="Arial"/>
          <w:color w:val="000000" w:themeColor="text1"/>
          <w:sz w:val="24"/>
          <w:szCs w:val="24"/>
        </w:rPr>
        <w:t xml:space="preserve"> – 20%</w:t>
      </w:r>
    </w:p>
    <w:p w14:paraId="64397B35" w14:textId="77777777" w:rsidR="006D336A" w:rsidRPr="006D336A" w:rsidRDefault="006D336A" w:rsidP="006D336A">
      <w:pPr>
        <w:numPr>
          <w:ilvl w:val="0"/>
          <w:numId w:val="29"/>
        </w:numPr>
        <w:jc w:val="both"/>
        <w:rPr>
          <w:rFonts w:ascii="Arial" w:hAnsi="Arial" w:cs="Arial"/>
          <w:color w:val="000000" w:themeColor="text1"/>
          <w:sz w:val="24"/>
          <w:szCs w:val="24"/>
        </w:rPr>
      </w:pPr>
      <w:r w:rsidRPr="006D336A">
        <w:rPr>
          <w:rFonts w:ascii="Arial" w:hAnsi="Arial" w:cs="Arial"/>
          <w:color w:val="000000" w:themeColor="text1"/>
          <w:sz w:val="24"/>
          <w:szCs w:val="24"/>
        </w:rPr>
        <w:t>4</w:t>
      </w:r>
      <w:r w:rsidRPr="006D336A">
        <w:rPr>
          <w:rFonts w:ascii="Arial" w:hAnsi="Arial" w:cs="Arial"/>
          <w:color w:val="000000" w:themeColor="text1"/>
          <w:sz w:val="24"/>
          <w:szCs w:val="24"/>
          <w:vertAlign w:val="superscript"/>
        </w:rPr>
        <w:t>th</w:t>
      </w:r>
      <w:r w:rsidRPr="006D336A">
        <w:rPr>
          <w:rFonts w:ascii="Arial" w:hAnsi="Arial" w:cs="Arial"/>
          <w:color w:val="000000" w:themeColor="text1"/>
          <w:sz w:val="24"/>
          <w:szCs w:val="24"/>
        </w:rPr>
        <w:t xml:space="preserve"> – 10%</w:t>
      </w:r>
    </w:p>
    <w:p w14:paraId="0C388064" w14:textId="77777777" w:rsidR="006D336A" w:rsidRPr="006D336A" w:rsidRDefault="006D336A" w:rsidP="006D336A">
      <w:pPr>
        <w:jc w:val="both"/>
        <w:rPr>
          <w:rFonts w:ascii="Arial" w:hAnsi="Arial" w:cs="Arial"/>
          <w:color w:val="000000" w:themeColor="text1"/>
          <w:sz w:val="24"/>
          <w:szCs w:val="24"/>
        </w:rPr>
      </w:pPr>
    </w:p>
    <w:p w14:paraId="5C2ED571" w14:textId="57928535" w:rsidR="00726FB7" w:rsidRPr="009174FD" w:rsidRDefault="006D336A" w:rsidP="00F724A2">
      <w:pPr>
        <w:jc w:val="both"/>
        <w:rPr>
          <w:rFonts w:ascii="Arial" w:hAnsi="Arial" w:cs="Arial"/>
          <w:color w:val="000000" w:themeColor="text1"/>
          <w:sz w:val="24"/>
          <w:szCs w:val="24"/>
        </w:rPr>
      </w:pPr>
      <w:r w:rsidRPr="006D336A">
        <w:rPr>
          <w:rFonts w:ascii="Arial" w:hAnsi="Arial" w:cs="Arial"/>
          <w:color w:val="000000" w:themeColor="text1"/>
          <w:sz w:val="24"/>
          <w:szCs w:val="24"/>
        </w:rPr>
        <w:t xml:space="preserve">Each prize </w:t>
      </w:r>
      <w:r w:rsidR="001465D9">
        <w:rPr>
          <w:rFonts w:ascii="Arial" w:hAnsi="Arial" w:cs="Arial"/>
          <w:color w:val="000000" w:themeColor="text1"/>
          <w:sz w:val="24"/>
          <w:szCs w:val="24"/>
        </w:rPr>
        <w:t>will be</w:t>
      </w:r>
      <w:r w:rsidRPr="006D336A">
        <w:rPr>
          <w:rFonts w:ascii="Arial" w:hAnsi="Arial" w:cs="Arial"/>
          <w:color w:val="000000" w:themeColor="text1"/>
          <w:sz w:val="24"/>
          <w:szCs w:val="24"/>
        </w:rPr>
        <w:t xml:space="preserve"> shared equally between the Pair’s players. Twos winnings </w:t>
      </w:r>
      <w:r w:rsidR="001465D9">
        <w:rPr>
          <w:rFonts w:ascii="Arial" w:hAnsi="Arial" w:cs="Arial"/>
          <w:color w:val="000000" w:themeColor="text1"/>
          <w:sz w:val="24"/>
          <w:szCs w:val="24"/>
        </w:rPr>
        <w:t xml:space="preserve">will </w:t>
      </w:r>
      <w:r w:rsidRPr="006D336A">
        <w:rPr>
          <w:rFonts w:ascii="Arial" w:hAnsi="Arial" w:cs="Arial"/>
          <w:color w:val="000000" w:themeColor="text1"/>
          <w:sz w:val="24"/>
          <w:szCs w:val="24"/>
        </w:rPr>
        <w:t xml:space="preserve">also </w:t>
      </w:r>
      <w:r w:rsidR="001465D9">
        <w:rPr>
          <w:rFonts w:ascii="Arial" w:hAnsi="Arial" w:cs="Arial"/>
          <w:color w:val="000000" w:themeColor="text1"/>
          <w:sz w:val="24"/>
          <w:szCs w:val="24"/>
        </w:rPr>
        <w:t xml:space="preserve">be </w:t>
      </w:r>
      <w:r w:rsidRPr="006D336A">
        <w:rPr>
          <w:rFonts w:ascii="Arial" w:hAnsi="Arial" w:cs="Arial"/>
          <w:color w:val="000000" w:themeColor="text1"/>
          <w:sz w:val="24"/>
          <w:szCs w:val="24"/>
        </w:rPr>
        <w:t>shared equally regardless of which player achieves the score</w:t>
      </w:r>
      <w:r w:rsidR="00571B80">
        <w:rPr>
          <w:rFonts w:ascii="Arial" w:hAnsi="Arial" w:cs="Arial"/>
          <w:color w:val="000000" w:themeColor="text1"/>
          <w:sz w:val="24"/>
          <w:szCs w:val="24"/>
        </w:rPr>
        <w:t>.</w:t>
      </w:r>
    </w:p>
    <w:sectPr w:rsidR="00726FB7" w:rsidRPr="009174FD" w:rsidSect="00BF1AA3">
      <w:footerReference w:type="even" r:id="rId8"/>
      <w:footerReference w:type="default" r:id="rId9"/>
      <w:pgSz w:w="11906" w:h="16838" w:code="9"/>
      <w:pgMar w:top="851" w:right="1440" w:bottom="1418" w:left="1440" w:header="284" w:footer="851" w:gutter="0"/>
      <w:pgNumType w:fmt="numberInDash"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5BF78" w14:textId="77777777" w:rsidR="00045A5B" w:rsidRDefault="00045A5B">
      <w:r>
        <w:separator/>
      </w:r>
    </w:p>
  </w:endnote>
  <w:endnote w:type="continuationSeparator" w:id="0">
    <w:p w14:paraId="43F71488" w14:textId="77777777" w:rsidR="00045A5B" w:rsidRDefault="0004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0693" w14:textId="14AD417D" w:rsidR="00023ABF" w:rsidRDefault="00023ABF" w:rsidP="00BF1AA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1AA3">
      <w:rPr>
        <w:rStyle w:val="PageNumber"/>
        <w:noProof/>
      </w:rPr>
      <w:t>- 5 -</w:t>
    </w:r>
    <w:r>
      <w:rPr>
        <w:rStyle w:val="PageNumber"/>
      </w:rPr>
      <w:fldChar w:fldCharType="end"/>
    </w:r>
  </w:p>
  <w:p w14:paraId="6157EE7F" w14:textId="77777777" w:rsidR="00023ABF" w:rsidRDefault="00023ABF" w:rsidP="007E7E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8856" w14:textId="77777777" w:rsidR="00023ABF" w:rsidRPr="00BF1AA3" w:rsidRDefault="00023ABF" w:rsidP="00BF1AA3">
    <w:pPr>
      <w:pStyle w:val="Footer"/>
      <w:framePr w:wrap="none" w:vAnchor="text" w:hAnchor="margin" w:xAlign="right" w:y="1"/>
      <w:rPr>
        <w:rStyle w:val="PageNumber"/>
        <w:rFonts w:ascii="Arial" w:hAnsi="Arial"/>
      </w:rPr>
    </w:pPr>
    <w:r w:rsidRPr="00BF1AA3">
      <w:rPr>
        <w:rStyle w:val="PageNumber"/>
        <w:rFonts w:ascii="Arial" w:hAnsi="Arial"/>
      </w:rPr>
      <w:fldChar w:fldCharType="begin"/>
    </w:r>
    <w:r w:rsidRPr="00BF1AA3">
      <w:rPr>
        <w:rStyle w:val="PageNumber"/>
        <w:rFonts w:ascii="Arial" w:hAnsi="Arial"/>
      </w:rPr>
      <w:instrText xml:space="preserve">PAGE  </w:instrText>
    </w:r>
    <w:r w:rsidRPr="00BF1AA3">
      <w:rPr>
        <w:rStyle w:val="PageNumber"/>
        <w:rFonts w:ascii="Arial" w:hAnsi="Arial"/>
      </w:rPr>
      <w:fldChar w:fldCharType="separate"/>
    </w:r>
    <w:r w:rsidR="00EE155B" w:rsidRPr="00BF1AA3">
      <w:rPr>
        <w:rStyle w:val="PageNumber"/>
        <w:rFonts w:ascii="Arial" w:hAnsi="Arial"/>
        <w:noProof/>
      </w:rPr>
      <w:t>- 5 -</w:t>
    </w:r>
    <w:r w:rsidRPr="00BF1AA3">
      <w:rPr>
        <w:rStyle w:val="PageNumber"/>
        <w:rFonts w:ascii="Arial" w:hAnsi="Arial"/>
      </w:rPr>
      <w:fldChar w:fldCharType="end"/>
    </w:r>
  </w:p>
  <w:p w14:paraId="5FA30F33" w14:textId="3E58E1F8" w:rsidR="00023ABF" w:rsidRPr="00942213" w:rsidRDefault="00BF1AA3" w:rsidP="00942213">
    <w:pPr>
      <w:ind w:right="360"/>
      <w:jc w:val="both"/>
      <w:rPr>
        <w:rFonts w:ascii="Arial" w:hAnsi="Arial" w:cs="Arial"/>
        <w:szCs w:val="24"/>
      </w:rPr>
    </w:pPr>
    <w:r w:rsidRPr="00BF1AA3">
      <w:rPr>
        <w:rFonts w:ascii="Arial" w:hAnsi="Arial" w:cs="Arial"/>
        <w:color w:val="000000" w:themeColor="text1"/>
        <w:szCs w:val="24"/>
      </w:rPr>
      <w:t>Seniors Han</w:t>
    </w:r>
    <w:r w:rsidRPr="00BF1AA3">
      <w:rPr>
        <w:rFonts w:ascii="Arial" w:hAnsi="Arial" w:cs="Arial"/>
        <w:szCs w:val="24"/>
      </w:rPr>
      <w:t xml:space="preserve">dicap &amp; Competitions Secretary </w:t>
    </w:r>
    <w:r w:rsidR="00FE7F99">
      <w:rPr>
        <w:rFonts w:ascii="Arial" w:hAnsi="Arial" w:cs="Arial"/>
        <w:szCs w:val="24"/>
      </w:rPr>
      <w:t>–</w:t>
    </w:r>
    <w:r w:rsidRPr="00BF1AA3">
      <w:rPr>
        <w:rFonts w:ascii="Arial" w:hAnsi="Arial" w:cs="Arial"/>
        <w:szCs w:val="24"/>
      </w:rPr>
      <w:t xml:space="preserve"> </w:t>
    </w:r>
    <w:r w:rsidR="00FE7F99">
      <w:rPr>
        <w:rFonts w:ascii="Arial" w:hAnsi="Arial" w:cs="Arial"/>
        <w:szCs w:val="24"/>
      </w:rPr>
      <w:t>3</w:t>
    </w:r>
    <w:r w:rsidR="00FE7F99" w:rsidRPr="00FE7F99">
      <w:rPr>
        <w:rFonts w:ascii="Arial" w:hAnsi="Arial" w:cs="Arial"/>
        <w:szCs w:val="24"/>
        <w:vertAlign w:val="superscript"/>
      </w:rPr>
      <w:t>rd</w:t>
    </w:r>
    <w:r w:rsidR="00FE7F99">
      <w:rPr>
        <w:rFonts w:ascii="Arial" w:hAnsi="Arial" w:cs="Arial"/>
        <w:szCs w:val="24"/>
      </w:rPr>
      <w:t xml:space="preserve"> May</w:t>
    </w:r>
    <w:r w:rsidR="00AC6B84">
      <w:rPr>
        <w:rFonts w:ascii="Arial" w:hAnsi="Arial" w:cs="Arial"/>
        <w:szCs w:val="24"/>
      </w:rPr>
      <w:t xml:space="preserve"> </w:t>
    </w:r>
    <w:r w:rsidRPr="00BF1AA3">
      <w:rPr>
        <w:rFonts w:ascii="Arial" w:hAnsi="Arial" w:cs="Arial"/>
        <w:szCs w:val="24"/>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CA29E" w14:textId="77777777" w:rsidR="00045A5B" w:rsidRDefault="00045A5B">
      <w:r>
        <w:separator/>
      </w:r>
    </w:p>
  </w:footnote>
  <w:footnote w:type="continuationSeparator" w:id="0">
    <w:p w14:paraId="563137F3" w14:textId="77777777" w:rsidR="00045A5B" w:rsidRDefault="00045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192"/>
    <w:multiLevelType w:val="hybridMultilevel"/>
    <w:tmpl w:val="C7603E3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6D6F05"/>
    <w:multiLevelType w:val="singleLevel"/>
    <w:tmpl w:val="E05A8226"/>
    <w:lvl w:ilvl="0">
      <w:start w:val="1"/>
      <w:numFmt w:val="lowerLetter"/>
      <w:lvlText w:val="%1."/>
      <w:lvlJc w:val="left"/>
      <w:pPr>
        <w:tabs>
          <w:tab w:val="num" w:pos="465"/>
        </w:tabs>
        <w:ind w:left="465" w:hanging="465"/>
      </w:pPr>
      <w:rPr>
        <w:rFonts w:hint="default"/>
      </w:rPr>
    </w:lvl>
  </w:abstractNum>
  <w:abstractNum w:abstractNumId="2" w15:restartNumberingAfterBreak="0">
    <w:nsid w:val="03300264"/>
    <w:multiLevelType w:val="hybridMultilevel"/>
    <w:tmpl w:val="BF245E1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07448"/>
    <w:multiLevelType w:val="singleLevel"/>
    <w:tmpl w:val="D10C756A"/>
    <w:lvl w:ilvl="0">
      <w:start w:val="1"/>
      <w:numFmt w:val="lowerLetter"/>
      <w:lvlText w:val="%1."/>
      <w:lvlJc w:val="left"/>
      <w:pPr>
        <w:tabs>
          <w:tab w:val="num" w:pos="720"/>
        </w:tabs>
        <w:ind w:left="720" w:hanging="720"/>
      </w:pPr>
      <w:rPr>
        <w:rFonts w:hint="default"/>
      </w:rPr>
    </w:lvl>
  </w:abstractNum>
  <w:abstractNum w:abstractNumId="4" w15:restartNumberingAfterBreak="0">
    <w:nsid w:val="0C5A00F7"/>
    <w:multiLevelType w:val="singleLevel"/>
    <w:tmpl w:val="0809000F"/>
    <w:lvl w:ilvl="0">
      <w:start w:val="7"/>
      <w:numFmt w:val="decimal"/>
      <w:lvlText w:val="%1."/>
      <w:lvlJc w:val="left"/>
      <w:pPr>
        <w:tabs>
          <w:tab w:val="num" w:pos="360"/>
        </w:tabs>
        <w:ind w:left="360" w:hanging="360"/>
      </w:pPr>
      <w:rPr>
        <w:rFonts w:hint="default"/>
      </w:rPr>
    </w:lvl>
  </w:abstractNum>
  <w:abstractNum w:abstractNumId="5" w15:restartNumberingAfterBreak="0">
    <w:nsid w:val="0DCA3D79"/>
    <w:multiLevelType w:val="hybridMultilevel"/>
    <w:tmpl w:val="2B744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C0305"/>
    <w:multiLevelType w:val="hybridMultilevel"/>
    <w:tmpl w:val="FC223F5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ED5BDB"/>
    <w:multiLevelType w:val="multilevel"/>
    <w:tmpl w:val="DE46DC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F621A2E"/>
    <w:multiLevelType w:val="hybridMultilevel"/>
    <w:tmpl w:val="F82EA65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9D1123"/>
    <w:multiLevelType w:val="singleLevel"/>
    <w:tmpl w:val="22022066"/>
    <w:lvl w:ilvl="0">
      <w:start w:val="1"/>
      <w:numFmt w:val="lowerLetter"/>
      <w:lvlText w:val="%1."/>
      <w:lvlJc w:val="left"/>
      <w:pPr>
        <w:tabs>
          <w:tab w:val="num" w:pos="720"/>
        </w:tabs>
        <w:ind w:left="720" w:hanging="720"/>
      </w:pPr>
      <w:rPr>
        <w:rFonts w:hint="default"/>
      </w:rPr>
    </w:lvl>
  </w:abstractNum>
  <w:abstractNum w:abstractNumId="10" w15:restartNumberingAfterBreak="0">
    <w:nsid w:val="26D87253"/>
    <w:multiLevelType w:val="hybridMultilevel"/>
    <w:tmpl w:val="47BC581A"/>
    <w:lvl w:ilvl="0" w:tplc="08090019">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8404C34"/>
    <w:multiLevelType w:val="hybridMultilevel"/>
    <w:tmpl w:val="778E1A70"/>
    <w:lvl w:ilvl="0" w:tplc="82101258">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D0608BB"/>
    <w:multiLevelType w:val="hybridMultilevel"/>
    <w:tmpl w:val="784A3EEC"/>
    <w:lvl w:ilvl="0" w:tplc="C748A550">
      <w:start w:val="11"/>
      <w:numFmt w:val="decimal"/>
      <w:lvlText w:val="%1."/>
      <w:lvlJc w:val="left"/>
      <w:pPr>
        <w:ind w:left="740" w:hanging="380"/>
      </w:pPr>
      <w:rPr>
        <w:rFont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E72A60"/>
    <w:multiLevelType w:val="hybridMultilevel"/>
    <w:tmpl w:val="DE46DC4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79920E8"/>
    <w:multiLevelType w:val="singleLevel"/>
    <w:tmpl w:val="0809000F"/>
    <w:lvl w:ilvl="0">
      <w:start w:val="8"/>
      <w:numFmt w:val="decimal"/>
      <w:lvlText w:val="%1."/>
      <w:lvlJc w:val="left"/>
      <w:pPr>
        <w:tabs>
          <w:tab w:val="num" w:pos="360"/>
        </w:tabs>
        <w:ind w:left="360" w:hanging="360"/>
      </w:pPr>
      <w:rPr>
        <w:rFonts w:hint="default"/>
      </w:rPr>
    </w:lvl>
  </w:abstractNum>
  <w:abstractNum w:abstractNumId="15" w15:restartNumberingAfterBreak="0">
    <w:nsid w:val="37ED466C"/>
    <w:multiLevelType w:val="hybridMultilevel"/>
    <w:tmpl w:val="895C0300"/>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281510"/>
    <w:multiLevelType w:val="hybridMultilevel"/>
    <w:tmpl w:val="3C8E6C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8A03ED"/>
    <w:multiLevelType w:val="hybridMultilevel"/>
    <w:tmpl w:val="BCB4ED7C"/>
    <w:lvl w:ilvl="0" w:tplc="0809000F">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25032D4"/>
    <w:multiLevelType w:val="singleLevel"/>
    <w:tmpl w:val="7BA6FAFA"/>
    <w:lvl w:ilvl="0">
      <w:start w:val="1"/>
      <w:numFmt w:val="lowerLetter"/>
      <w:lvlText w:val="%1."/>
      <w:lvlJc w:val="left"/>
      <w:pPr>
        <w:tabs>
          <w:tab w:val="num" w:pos="360"/>
        </w:tabs>
        <w:ind w:left="360" w:hanging="360"/>
      </w:pPr>
      <w:rPr>
        <w:rFonts w:hint="default"/>
      </w:rPr>
    </w:lvl>
  </w:abstractNum>
  <w:abstractNum w:abstractNumId="19" w15:restartNumberingAfterBreak="0">
    <w:nsid w:val="4A82235A"/>
    <w:multiLevelType w:val="hybridMultilevel"/>
    <w:tmpl w:val="FD962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71D28"/>
    <w:multiLevelType w:val="hybridMultilevel"/>
    <w:tmpl w:val="6518C53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F5587D"/>
    <w:multiLevelType w:val="hybridMultilevel"/>
    <w:tmpl w:val="B39E6452"/>
    <w:lvl w:ilvl="0" w:tplc="22823CEC">
      <w:start w:val="1"/>
      <w:numFmt w:val="decimal"/>
      <w:lvlText w:val="%1."/>
      <w:lvlJc w:val="left"/>
      <w:pPr>
        <w:ind w:left="567" w:hanging="567"/>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4F4665A"/>
    <w:multiLevelType w:val="hybridMultilevel"/>
    <w:tmpl w:val="B69ACFA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0364CC"/>
    <w:multiLevelType w:val="singleLevel"/>
    <w:tmpl w:val="6F86F486"/>
    <w:lvl w:ilvl="0">
      <w:start w:val="2"/>
      <w:numFmt w:val="lowerLetter"/>
      <w:lvlText w:val="%1)"/>
      <w:lvlJc w:val="left"/>
      <w:pPr>
        <w:tabs>
          <w:tab w:val="num" w:pos="1530"/>
        </w:tabs>
        <w:ind w:left="1530" w:hanging="435"/>
      </w:pPr>
      <w:rPr>
        <w:rFonts w:hint="default"/>
      </w:rPr>
    </w:lvl>
  </w:abstractNum>
  <w:abstractNum w:abstractNumId="24" w15:restartNumberingAfterBreak="0">
    <w:nsid w:val="57A0640B"/>
    <w:multiLevelType w:val="hybridMultilevel"/>
    <w:tmpl w:val="82988C2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671D13"/>
    <w:multiLevelType w:val="hybridMultilevel"/>
    <w:tmpl w:val="4A34FA3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47428E"/>
    <w:multiLevelType w:val="singleLevel"/>
    <w:tmpl w:val="0809000F"/>
    <w:lvl w:ilvl="0">
      <w:start w:val="1"/>
      <w:numFmt w:val="decimal"/>
      <w:lvlText w:val="%1."/>
      <w:lvlJc w:val="left"/>
      <w:pPr>
        <w:ind w:left="720" w:hanging="360"/>
      </w:pPr>
      <w:rPr>
        <w:rFonts w:hint="default"/>
      </w:rPr>
    </w:lvl>
  </w:abstractNum>
  <w:abstractNum w:abstractNumId="27" w15:restartNumberingAfterBreak="0">
    <w:nsid w:val="59892865"/>
    <w:multiLevelType w:val="multilevel"/>
    <w:tmpl w:val="68588E06"/>
    <w:styleLink w:val="CurrentList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AAE18CF"/>
    <w:multiLevelType w:val="hybridMultilevel"/>
    <w:tmpl w:val="34ECC03E"/>
    <w:lvl w:ilvl="0" w:tplc="B9125776">
      <w:start w:val="1"/>
      <w:numFmt w:val="lowerLetter"/>
      <w:lvlText w:val="%1."/>
      <w:lvlJc w:val="left"/>
      <w:pPr>
        <w:ind w:left="720" w:hanging="360"/>
      </w:pPr>
      <w:rPr>
        <w:rFonts w:ascii="Arial" w:hAnsi="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A968EA"/>
    <w:multiLevelType w:val="singleLevel"/>
    <w:tmpl w:val="5ED6BF5A"/>
    <w:lvl w:ilvl="0">
      <w:start w:val="16"/>
      <w:numFmt w:val="bullet"/>
      <w:lvlText w:val="-"/>
      <w:lvlJc w:val="left"/>
      <w:pPr>
        <w:tabs>
          <w:tab w:val="num" w:pos="360"/>
        </w:tabs>
        <w:ind w:left="360" w:hanging="360"/>
      </w:pPr>
      <w:rPr>
        <w:rFonts w:hint="default"/>
      </w:rPr>
    </w:lvl>
  </w:abstractNum>
  <w:abstractNum w:abstractNumId="30" w15:restartNumberingAfterBreak="0">
    <w:nsid w:val="62BD2C4C"/>
    <w:multiLevelType w:val="hybridMultilevel"/>
    <w:tmpl w:val="3DB80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C30E2B"/>
    <w:multiLevelType w:val="hybridMultilevel"/>
    <w:tmpl w:val="4F76C640"/>
    <w:lvl w:ilvl="0" w:tplc="08090019">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8165D26"/>
    <w:multiLevelType w:val="multilevel"/>
    <w:tmpl w:val="9D1840E8"/>
    <w:styleLink w:val="CurrentList2"/>
    <w:lvl w:ilvl="0">
      <w:start w:val="1"/>
      <w:numFmt w:val="decimal"/>
      <w:lvlText w:val="%1."/>
      <w:lvlJc w:val="left"/>
      <w:pPr>
        <w:ind w:left="567" w:hanging="567"/>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C8156EB"/>
    <w:multiLevelType w:val="singleLevel"/>
    <w:tmpl w:val="571A0964"/>
    <w:lvl w:ilvl="0">
      <w:start w:val="1"/>
      <w:numFmt w:val="decimal"/>
      <w:lvlText w:val="%1)"/>
      <w:lvlJc w:val="left"/>
      <w:pPr>
        <w:tabs>
          <w:tab w:val="num" w:pos="1095"/>
        </w:tabs>
        <w:ind w:left="1095" w:hanging="375"/>
      </w:pPr>
      <w:rPr>
        <w:rFonts w:hint="default"/>
      </w:rPr>
    </w:lvl>
  </w:abstractNum>
  <w:abstractNum w:abstractNumId="34" w15:restartNumberingAfterBreak="0">
    <w:nsid w:val="6FC231EC"/>
    <w:multiLevelType w:val="hybridMultilevel"/>
    <w:tmpl w:val="E5302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E35318"/>
    <w:multiLevelType w:val="hybridMultilevel"/>
    <w:tmpl w:val="1CEAC5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0804242">
    <w:abstractNumId w:val="26"/>
  </w:num>
  <w:num w:numId="2" w16cid:durableId="884877994">
    <w:abstractNumId w:val="3"/>
  </w:num>
  <w:num w:numId="3" w16cid:durableId="411976051">
    <w:abstractNumId w:val="4"/>
  </w:num>
  <w:num w:numId="4" w16cid:durableId="527915787">
    <w:abstractNumId w:val="33"/>
  </w:num>
  <w:num w:numId="5" w16cid:durableId="1127819369">
    <w:abstractNumId w:val="23"/>
  </w:num>
  <w:num w:numId="6" w16cid:durableId="1962493814">
    <w:abstractNumId w:val="18"/>
  </w:num>
  <w:num w:numId="7" w16cid:durableId="1838229476">
    <w:abstractNumId w:val="1"/>
  </w:num>
  <w:num w:numId="8" w16cid:durableId="97606095">
    <w:abstractNumId w:val="14"/>
  </w:num>
  <w:num w:numId="9" w16cid:durableId="140269140">
    <w:abstractNumId w:val="9"/>
  </w:num>
  <w:num w:numId="10" w16cid:durableId="1746144163">
    <w:abstractNumId w:val="29"/>
  </w:num>
  <w:num w:numId="11" w16cid:durableId="965351266">
    <w:abstractNumId w:val="13"/>
  </w:num>
  <w:num w:numId="12" w16cid:durableId="1573657033">
    <w:abstractNumId w:val="7"/>
  </w:num>
  <w:num w:numId="13" w16cid:durableId="426773000">
    <w:abstractNumId w:val="11"/>
  </w:num>
  <w:num w:numId="14" w16cid:durableId="958292452">
    <w:abstractNumId w:val="17"/>
  </w:num>
  <w:num w:numId="15" w16cid:durableId="76679386">
    <w:abstractNumId w:val="10"/>
  </w:num>
  <w:num w:numId="16" w16cid:durableId="745806965">
    <w:abstractNumId w:val="25"/>
  </w:num>
  <w:num w:numId="17" w16cid:durableId="1036389303">
    <w:abstractNumId w:val="22"/>
  </w:num>
  <w:num w:numId="18" w16cid:durableId="435178409">
    <w:abstractNumId w:val="20"/>
  </w:num>
  <w:num w:numId="19" w16cid:durableId="1159035048">
    <w:abstractNumId w:val="31"/>
  </w:num>
  <w:num w:numId="20" w16cid:durableId="1848327955">
    <w:abstractNumId w:val="0"/>
  </w:num>
  <w:num w:numId="21" w16cid:durableId="571045059">
    <w:abstractNumId w:val="15"/>
  </w:num>
  <w:num w:numId="22" w16cid:durableId="1463765822">
    <w:abstractNumId w:val="2"/>
  </w:num>
  <w:num w:numId="23" w16cid:durableId="1694922150">
    <w:abstractNumId w:val="35"/>
  </w:num>
  <w:num w:numId="24" w16cid:durableId="1525098987">
    <w:abstractNumId w:val="24"/>
  </w:num>
  <w:num w:numId="25" w16cid:durableId="1751467699">
    <w:abstractNumId w:val="6"/>
  </w:num>
  <w:num w:numId="26" w16cid:durableId="211624444">
    <w:abstractNumId w:val="8"/>
  </w:num>
  <w:num w:numId="27" w16cid:durableId="756829014">
    <w:abstractNumId w:val="28"/>
  </w:num>
  <w:num w:numId="28" w16cid:durableId="438113014">
    <w:abstractNumId w:val="5"/>
  </w:num>
  <w:num w:numId="29" w16cid:durableId="1795631011">
    <w:abstractNumId w:val="19"/>
  </w:num>
  <w:num w:numId="30" w16cid:durableId="72893988">
    <w:abstractNumId w:val="16"/>
  </w:num>
  <w:num w:numId="31" w16cid:durableId="1770660993">
    <w:abstractNumId w:val="21"/>
  </w:num>
  <w:num w:numId="32" w16cid:durableId="1062170169">
    <w:abstractNumId w:val="30"/>
  </w:num>
  <w:num w:numId="33" w16cid:durableId="705108992">
    <w:abstractNumId w:val="34"/>
  </w:num>
  <w:num w:numId="34" w16cid:durableId="521093143">
    <w:abstractNumId w:val="12"/>
  </w:num>
  <w:num w:numId="35" w16cid:durableId="1876886246">
    <w:abstractNumId w:val="27"/>
  </w:num>
  <w:num w:numId="36" w16cid:durableId="127155115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A2"/>
    <w:rsid w:val="000018BB"/>
    <w:rsid w:val="00002012"/>
    <w:rsid w:val="0000461D"/>
    <w:rsid w:val="00016601"/>
    <w:rsid w:val="00016A53"/>
    <w:rsid w:val="00017638"/>
    <w:rsid w:val="00023ABF"/>
    <w:rsid w:val="00031AE4"/>
    <w:rsid w:val="00037F6B"/>
    <w:rsid w:val="00045A5B"/>
    <w:rsid w:val="00055E0E"/>
    <w:rsid w:val="000731DD"/>
    <w:rsid w:val="0007432E"/>
    <w:rsid w:val="000779AC"/>
    <w:rsid w:val="00080272"/>
    <w:rsid w:val="000A0D20"/>
    <w:rsid w:val="000A2EA2"/>
    <w:rsid w:val="000F1C0A"/>
    <w:rsid w:val="001040E9"/>
    <w:rsid w:val="00123C74"/>
    <w:rsid w:val="001362A8"/>
    <w:rsid w:val="00143F70"/>
    <w:rsid w:val="001465D9"/>
    <w:rsid w:val="00156C58"/>
    <w:rsid w:val="00157BE1"/>
    <w:rsid w:val="00162AD8"/>
    <w:rsid w:val="00167C0A"/>
    <w:rsid w:val="00173FC8"/>
    <w:rsid w:val="001909EA"/>
    <w:rsid w:val="00193381"/>
    <w:rsid w:val="001951C9"/>
    <w:rsid w:val="00195537"/>
    <w:rsid w:val="001A328E"/>
    <w:rsid w:val="001C0C25"/>
    <w:rsid w:val="001D63E1"/>
    <w:rsid w:val="001E142A"/>
    <w:rsid w:val="001F6350"/>
    <w:rsid w:val="001F7E16"/>
    <w:rsid w:val="0021148E"/>
    <w:rsid w:val="00216F9A"/>
    <w:rsid w:val="002271B6"/>
    <w:rsid w:val="002302B1"/>
    <w:rsid w:val="00254876"/>
    <w:rsid w:val="00272870"/>
    <w:rsid w:val="002764F4"/>
    <w:rsid w:val="00290980"/>
    <w:rsid w:val="002D74DF"/>
    <w:rsid w:val="00327E6F"/>
    <w:rsid w:val="003323B3"/>
    <w:rsid w:val="00336014"/>
    <w:rsid w:val="0034366C"/>
    <w:rsid w:val="00350000"/>
    <w:rsid w:val="00351CE6"/>
    <w:rsid w:val="00363292"/>
    <w:rsid w:val="00364132"/>
    <w:rsid w:val="00397DC0"/>
    <w:rsid w:val="003C692C"/>
    <w:rsid w:val="003C79C4"/>
    <w:rsid w:val="003D1891"/>
    <w:rsid w:val="003D2354"/>
    <w:rsid w:val="003D3454"/>
    <w:rsid w:val="003D5F86"/>
    <w:rsid w:val="003E3A6B"/>
    <w:rsid w:val="004071AE"/>
    <w:rsid w:val="00427FB9"/>
    <w:rsid w:val="004347A3"/>
    <w:rsid w:val="00435C43"/>
    <w:rsid w:val="00440606"/>
    <w:rsid w:val="00444143"/>
    <w:rsid w:val="004524B2"/>
    <w:rsid w:val="00466D3B"/>
    <w:rsid w:val="0047171E"/>
    <w:rsid w:val="00475CE4"/>
    <w:rsid w:val="004C5CDC"/>
    <w:rsid w:val="004D4C6A"/>
    <w:rsid w:val="004D532D"/>
    <w:rsid w:val="004F0BD2"/>
    <w:rsid w:val="0051537F"/>
    <w:rsid w:val="005164E4"/>
    <w:rsid w:val="00527BA2"/>
    <w:rsid w:val="00535354"/>
    <w:rsid w:val="0054116A"/>
    <w:rsid w:val="00546CD3"/>
    <w:rsid w:val="00553EA2"/>
    <w:rsid w:val="00564023"/>
    <w:rsid w:val="00564D7D"/>
    <w:rsid w:val="00571B80"/>
    <w:rsid w:val="005767B5"/>
    <w:rsid w:val="00581CCB"/>
    <w:rsid w:val="00592EAE"/>
    <w:rsid w:val="005A5D3C"/>
    <w:rsid w:val="005D1AF8"/>
    <w:rsid w:val="005E0B14"/>
    <w:rsid w:val="005E4862"/>
    <w:rsid w:val="0062689F"/>
    <w:rsid w:val="00636AE1"/>
    <w:rsid w:val="006458C1"/>
    <w:rsid w:val="00655BC4"/>
    <w:rsid w:val="00665136"/>
    <w:rsid w:val="00665A57"/>
    <w:rsid w:val="00665D4B"/>
    <w:rsid w:val="00693B42"/>
    <w:rsid w:val="006A5136"/>
    <w:rsid w:val="006C2CFA"/>
    <w:rsid w:val="006D061B"/>
    <w:rsid w:val="006D336A"/>
    <w:rsid w:val="006D5BA5"/>
    <w:rsid w:val="006E6E92"/>
    <w:rsid w:val="00705E89"/>
    <w:rsid w:val="00716500"/>
    <w:rsid w:val="00721189"/>
    <w:rsid w:val="00726FB7"/>
    <w:rsid w:val="007926FE"/>
    <w:rsid w:val="00793D78"/>
    <w:rsid w:val="0079410E"/>
    <w:rsid w:val="007A27F3"/>
    <w:rsid w:val="007E1088"/>
    <w:rsid w:val="007E1D9C"/>
    <w:rsid w:val="007E2AAA"/>
    <w:rsid w:val="007E7346"/>
    <w:rsid w:val="007E774C"/>
    <w:rsid w:val="007E7E96"/>
    <w:rsid w:val="00801EDA"/>
    <w:rsid w:val="0081263A"/>
    <w:rsid w:val="00821408"/>
    <w:rsid w:val="00821AF8"/>
    <w:rsid w:val="00842E14"/>
    <w:rsid w:val="00861409"/>
    <w:rsid w:val="00873708"/>
    <w:rsid w:val="00877784"/>
    <w:rsid w:val="00880887"/>
    <w:rsid w:val="008855AB"/>
    <w:rsid w:val="00892F84"/>
    <w:rsid w:val="00896A5B"/>
    <w:rsid w:val="008A5F8C"/>
    <w:rsid w:val="008C14C6"/>
    <w:rsid w:val="008D5753"/>
    <w:rsid w:val="008E0BC6"/>
    <w:rsid w:val="008E6E20"/>
    <w:rsid w:val="008F2AB9"/>
    <w:rsid w:val="008F3507"/>
    <w:rsid w:val="00904913"/>
    <w:rsid w:val="009111F3"/>
    <w:rsid w:val="009130C5"/>
    <w:rsid w:val="009145C0"/>
    <w:rsid w:val="00916F3A"/>
    <w:rsid w:val="009174FD"/>
    <w:rsid w:val="009257D9"/>
    <w:rsid w:val="00930433"/>
    <w:rsid w:val="00942213"/>
    <w:rsid w:val="009532D9"/>
    <w:rsid w:val="00956AC7"/>
    <w:rsid w:val="009645F5"/>
    <w:rsid w:val="00972F54"/>
    <w:rsid w:val="00983DAB"/>
    <w:rsid w:val="009A78C3"/>
    <w:rsid w:val="009C0AF6"/>
    <w:rsid w:val="009D1AC3"/>
    <w:rsid w:val="009E34FA"/>
    <w:rsid w:val="00A054ED"/>
    <w:rsid w:val="00A25A12"/>
    <w:rsid w:val="00A3211D"/>
    <w:rsid w:val="00A431B5"/>
    <w:rsid w:val="00A462AE"/>
    <w:rsid w:val="00A537C8"/>
    <w:rsid w:val="00A745EB"/>
    <w:rsid w:val="00A74869"/>
    <w:rsid w:val="00A8788F"/>
    <w:rsid w:val="00A92AC5"/>
    <w:rsid w:val="00A94593"/>
    <w:rsid w:val="00AB726A"/>
    <w:rsid w:val="00AC6B84"/>
    <w:rsid w:val="00AF4A37"/>
    <w:rsid w:val="00B009BD"/>
    <w:rsid w:val="00B110BC"/>
    <w:rsid w:val="00B11FDD"/>
    <w:rsid w:val="00B2136A"/>
    <w:rsid w:val="00B420C5"/>
    <w:rsid w:val="00B425F9"/>
    <w:rsid w:val="00B46285"/>
    <w:rsid w:val="00B57755"/>
    <w:rsid w:val="00B6414C"/>
    <w:rsid w:val="00B77E34"/>
    <w:rsid w:val="00B850E1"/>
    <w:rsid w:val="00B95FBF"/>
    <w:rsid w:val="00BA443B"/>
    <w:rsid w:val="00BB1492"/>
    <w:rsid w:val="00BB5C10"/>
    <w:rsid w:val="00BC6BA6"/>
    <w:rsid w:val="00BC6BD6"/>
    <w:rsid w:val="00BE1056"/>
    <w:rsid w:val="00BF1AA3"/>
    <w:rsid w:val="00BF58B3"/>
    <w:rsid w:val="00C23A76"/>
    <w:rsid w:val="00C45136"/>
    <w:rsid w:val="00C47E31"/>
    <w:rsid w:val="00C54FE3"/>
    <w:rsid w:val="00C63975"/>
    <w:rsid w:val="00C87997"/>
    <w:rsid w:val="00CB3BBD"/>
    <w:rsid w:val="00CD5B8C"/>
    <w:rsid w:val="00CE07BE"/>
    <w:rsid w:val="00D11326"/>
    <w:rsid w:val="00D213D9"/>
    <w:rsid w:val="00D51984"/>
    <w:rsid w:val="00D53CCF"/>
    <w:rsid w:val="00D805B1"/>
    <w:rsid w:val="00DA4ED6"/>
    <w:rsid w:val="00DC0D10"/>
    <w:rsid w:val="00DC1A63"/>
    <w:rsid w:val="00DE3FF5"/>
    <w:rsid w:val="00DE5846"/>
    <w:rsid w:val="00DF5FBC"/>
    <w:rsid w:val="00E07541"/>
    <w:rsid w:val="00E22DD1"/>
    <w:rsid w:val="00E234F3"/>
    <w:rsid w:val="00E26C4F"/>
    <w:rsid w:val="00E275F4"/>
    <w:rsid w:val="00E30966"/>
    <w:rsid w:val="00E56E4C"/>
    <w:rsid w:val="00E65466"/>
    <w:rsid w:val="00E776FA"/>
    <w:rsid w:val="00E93F43"/>
    <w:rsid w:val="00E9546E"/>
    <w:rsid w:val="00EA3A11"/>
    <w:rsid w:val="00EA6EBE"/>
    <w:rsid w:val="00EB2522"/>
    <w:rsid w:val="00EB2BAB"/>
    <w:rsid w:val="00EC7D54"/>
    <w:rsid w:val="00ED59E9"/>
    <w:rsid w:val="00EE155B"/>
    <w:rsid w:val="00EE4BB2"/>
    <w:rsid w:val="00F128ED"/>
    <w:rsid w:val="00F14AD9"/>
    <w:rsid w:val="00F2171B"/>
    <w:rsid w:val="00F263C3"/>
    <w:rsid w:val="00F27EFA"/>
    <w:rsid w:val="00F31E4D"/>
    <w:rsid w:val="00F408C7"/>
    <w:rsid w:val="00F45D44"/>
    <w:rsid w:val="00F724A2"/>
    <w:rsid w:val="00F83213"/>
    <w:rsid w:val="00F852C9"/>
    <w:rsid w:val="00F9527B"/>
    <w:rsid w:val="00FB3995"/>
    <w:rsid w:val="00FB7331"/>
    <w:rsid w:val="00FE0699"/>
    <w:rsid w:val="00FE7F99"/>
    <w:rsid w:val="00FF5A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B6018"/>
  <w15:docId w15:val="{6D3276FE-E403-9C41-8C20-871B408D6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3">
    <w:name w:val="heading 3"/>
    <w:basedOn w:val="Normal"/>
    <w:next w:val="Normal"/>
    <w:qFormat/>
    <w:pPr>
      <w:keepNext/>
      <w:jc w:val="center"/>
      <w:outlineLvl w:val="2"/>
    </w:pPr>
    <w:rPr>
      <w:b/>
      <w:sz w:val="32"/>
    </w:rPr>
  </w:style>
  <w:style w:type="paragraph" w:styleId="Heading4">
    <w:name w:val="heading 4"/>
    <w:basedOn w:val="Normal"/>
    <w:next w:val="Normal"/>
    <w:qFormat/>
    <w:pPr>
      <w:keepNext/>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rPr>
  </w:style>
  <w:style w:type="paragraph" w:styleId="BodyText2">
    <w:name w:val="Body Text 2"/>
    <w:basedOn w:val="Normal"/>
    <w:pPr>
      <w:ind w:right="-64"/>
    </w:pPr>
    <w:rPr>
      <w:sz w:val="24"/>
    </w:rPr>
  </w:style>
  <w:style w:type="paragraph" w:styleId="Footer">
    <w:name w:val="footer"/>
    <w:basedOn w:val="Normal"/>
    <w:rsid w:val="007E7E96"/>
    <w:pPr>
      <w:tabs>
        <w:tab w:val="center" w:pos="4320"/>
        <w:tab w:val="right" w:pos="8640"/>
      </w:tabs>
    </w:pPr>
  </w:style>
  <w:style w:type="character" w:styleId="PageNumber">
    <w:name w:val="page number"/>
    <w:basedOn w:val="DefaultParagraphFont"/>
    <w:rsid w:val="007E7E96"/>
  </w:style>
  <w:style w:type="paragraph" w:styleId="Header">
    <w:name w:val="header"/>
    <w:basedOn w:val="Normal"/>
    <w:rsid w:val="00FB3995"/>
    <w:pPr>
      <w:tabs>
        <w:tab w:val="center" w:pos="4320"/>
        <w:tab w:val="right" w:pos="8640"/>
      </w:tabs>
    </w:pPr>
  </w:style>
  <w:style w:type="paragraph" w:styleId="ListParagraph">
    <w:name w:val="List Paragraph"/>
    <w:basedOn w:val="Normal"/>
    <w:uiPriority w:val="34"/>
    <w:qFormat/>
    <w:rsid w:val="00BA443B"/>
    <w:pPr>
      <w:ind w:left="720"/>
    </w:pPr>
  </w:style>
  <w:style w:type="paragraph" w:styleId="Revision">
    <w:name w:val="Revision"/>
    <w:hidden/>
    <w:uiPriority w:val="99"/>
    <w:semiHidden/>
    <w:rsid w:val="00DE3FF5"/>
  </w:style>
  <w:style w:type="numbering" w:customStyle="1" w:styleId="CurrentList1">
    <w:name w:val="Current List1"/>
    <w:uiPriority w:val="99"/>
    <w:rsid w:val="000018BB"/>
    <w:pPr>
      <w:numPr>
        <w:numId w:val="35"/>
      </w:numPr>
    </w:pPr>
  </w:style>
  <w:style w:type="numbering" w:customStyle="1" w:styleId="CurrentList2">
    <w:name w:val="Current List2"/>
    <w:uiPriority w:val="99"/>
    <w:rsid w:val="000018B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71247">
      <w:bodyDiv w:val="1"/>
      <w:marLeft w:val="0"/>
      <w:marRight w:val="0"/>
      <w:marTop w:val="0"/>
      <w:marBottom w:val="0"/>
      <w:divBdr>
        <w:top w:val="none" w:sz="0" w:space="0" w:color="auto"/>
        <w:left w:val="none" w:sz="0" w:space="0" w:color="auto"/>
        <w:bottom w:val="none" w:sz="0" w:space="0" w:color="auto"/>
        <w:right w:val="none" w:sz="0" w:space="0" w:color="auto"/>
      </w:divBdr>
      <w:divsChild>
        <w:div w:id="111244731">
          <w:marLeft w:val="0"/>
          <w:marRight w:val="0"/>
          <w:marTop w:val="0"/>
          <w:marBottom w:val="0"/>
          <w:divBdr>
            <w:top w:val="none" w:sz="0" w:space="0" w:color="auto"/>
            <w:left w:val="none" w:sz="0" w:space="0" w:color="auto"/>
            <w:bottom w:val="none" w:sz="0" w:space="0" w:color="auto"/>
            <w:right w:val="none" w:sz="0" w:space="0" w:color="auto"/>
          </w:divBdr>
        </w:div>
        <w:div w:id="193732060">
          <w:marLeft w:val="0"/>
          <w:marRight w:val="0"/>
          <w:marTop w:val="0"/>
          <w:marBottom w:val="0"/>
          <w:divBdr>
            <w:top w:val="none" w:sz="0" w:space="0" w:color="auto"/>
            <w:left w:val="none" w:sz="0" w:space="0" w:color="auto"/>
            <w:bottom w:val="none" w:sz="0" w:space="0" w:color="auto"/>
            <w:right w:val="none" w:sz="0" w:space="0" w:color="auto"/>
          </w:divBdr>
        </w:div>
        <w:div w:id="234167095">
          <w:marLeft w:val="0"/>
          <w:marRight w:val="0"/>
          <w:marTop w:val="0"/>
          <w:marBottom w:val="0"/>
          <w:divBdr>
            <w:top w:val="none" w:sz="0" w:space="0" w:color="auto"/>
            <w:left w:val="none" w:sz="0" w:space="0" w:color="auto"/>
            <w:bottom w:val="none" w:sz="0" w:space="0" w:color="auto"/>
            <w:right w:val="none" w:sz="0" w:space="0" w:color="auto"/>
          </w:divBdr>
        </w:div>
        <w:div w:id="388916772">
          <w:marLeft w:val="0"/>
          <w:marRight w:val="0"/>
          <w:marTop w:val="0"/>
          <w:marBottom w:val="0"/>
          <w:divBdr>
            <w:top w:val="none" w:sz="0" w:space="0" w:color="auto"/>
            <w:left w:val="none" w:sz="0" w:space="0" w:color="auto"/>
            <w:bottom w:val="none" w:sz="0" w:space="0" w:color="auto"/>
            <w:right w:val="none" w:sz="0" w:space="0" w:color="auto"/>
          </w:divBdr>
        </w:div>
        <w:div w:id="401097912">
          <w:marLeft w:val="0"/>
          <w:marRight w:val="0"/>
          <w:marTop w:val="0"/>
          <w:marBottom w:val="0"/>
          <w:divBdr>
            <w:top w:val="none" w:sz="0" w:space="0" w:color="auto"/>
            <w:left w:val="none" w:sz="0" w:space="0" w:color="auto"/>
            <w:bottom w:val="none" w:sz="0" w:space="0" w:color="auto"/>
            <w:right w:val="none" w:sz="0" w:space="0" w:color="auto"/>
          </w:divBdr>
        </w:div>
        <w:div w:id="674066654">
          <w:marLeft w:val="0"/>
          <w:marRight w:val="0"/>
          <w:marTop w:val="0"/>
          <w:marBottom w:val="0"/>
          <w:divBdr>
            <w:top w:val="none" w:sz="0" w:space="0" w:color="auto"/>
            <w:left w:val="none" w:sz="0" w:space="0" w:color="auto"/>
            <w:bottom w:val="none" w:sz="0" w:space="0" w:color="auto"/>
            <w:right w:val="none" w:sz="0" w:space="0" w:color="auto"/>
          </w:divBdr>
        </w:div>
        <w:div w:id="1355497585">
          <w:marLeft w:val="0"/>
          <w:marRight w:val="0"/>
          <w:marTop w:val="0"/>
          <w:marBottom w:val="0"/>
          <w:divBdr>
            <w:top w:val="none" w:sz="0" w:space="0" w:color="auto"/>
            <w:left w:val="none" w:sz="0" w:space="0" w:color="auto"/>
            <w:bottom w:val="none" w:sz="0" w:space="0" w:color="auto"/>
            <w:right w:val="none" w:sz="0" w:space="0" w:color="auto"/>
          </w:divBdr>
        </w:div>
        <w:div w:id="1498495124">
          <w:marLeft w:val="0"/>
          <w:marRight w:val="0"/>
          <w:marTop w:val="0"/>
          <w:marBottom w:val="0"/>
          <w:divBdr>
            <w:top w:val="none" w:sz="0" w:space="0" w:color="auto"/>
            <w:left w:val="none" w:sz="0" w:space="0" w:color="auto"/>
            <w:bottom w:val="none" w:sz="0" w:space="0" w:color="auto"/>
            <w:right w:val="none" w:sz="0" w:space="0" w:color="auto"/>
          </w:divBdr>
        </w:div>
      </w:divsChild>
    </w:div>
    <w:div w:id="1977684485">
      <w:bodyDiv w:val="1"/>
      <w:marLeft w:val="0"/>
      <w:marRight w:val="0"/>
      <w:marTop w:val="0"/>
      <w:marBottom w:val="0"/>
      <w:divBdr>
        <w:top w:val="none" w:sz="0" w:space="0" w:color="auto"/>
        <w:left w:val="none" w:sz="0" w:space="0" w:color="auto"/>
        <w:bottom w:val="none" w:sz="0" w:space="0" w:color="auto"/>
        <w:right w:val="none" w:sz="0" w:space="0" w:color="auto"/>
      </w:divBdr>
      <w:divsChild>
        <w:div w:id="947808533">
          <w:marLeft w:val="0"/>
          <w:marRight w:val="0"/>
          <w:marTop w:val="0"/>
          <w:marBottom w:val="0"/>
          <w:divBdr>
            <w:top w:val="none" w:sz="0" w:space="0" w:color="auto"/>
            <w:left w:val="none" w:sz="0" w:space="0" w:color="auto"/>
            <w:bottom w:val="none" w:sz="0" w:space="0" w:color="auto"/>
            <w:right w:val="none" w:sz="0" w:space="0" w:color="auto"/>
          </w:divBdr>
          <w:divsChild>
            <w:div w:id="16634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Competition Rules (5,6,7)</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Competition Rules (5,6,7)</dc:title>
  <dc:subject>Seniors Golf</dc:subject>
  <dc:creator>John</dc:creator>
  <cp:lastModifiedBy>Microsoft Office User</cp:lastModifiedBy>
  <cp:revision>8</cp:revision>
  <cp:lastPrinted>2020-10-15T14:34:00Z</cp:lastPrinted>
  <dcterms:created xsi:type="dcterms:W3CDTF">2024-04-28T09:24:00Z</dcterms:created>
  <dcterms:modified xsi:type="dcterms:W3CDTF">2024-05-03T15:47:00Z</dcterms:modified>
</cp:coreProperties>
</file>